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193" w:rsidRPr="000A1C13" w:rsidRDefault="00333193" w:rsidP="0055388C">
      <w:pPr>
        <w:pStyle w:val="Heading1"/>
        <w:jc w:val="center"/>
        <w:rPr>
          <w:rFonts w:asciiTheme="minorHAnsi" w:hAnsiTheme="minorHAnsi" w:cstheme="minorHAnsi"/>
          <w:szCs w:val="28"/>
        </w:rPr>
      </w:pPr>
      <w:r w:rsidRPr="000A1C13">
        <w:rPr>
          <w:rFonts w:asciiTheme="minorHAnsi" w:hAnsiTheme="minorHAnsi" w:cstheme="minorHAnsi"/>
          <w:szCs w:val="28"/>
        </w:rPr>
        <w:t>Exhibit 9</w:t>
      </w:r>
      <w:r w:rsidR="00F14D7B" w:rsidRPr="000A1C13">
        <w:rPr>
          <w:rFonts w:asciiTheme="minorHAnsi" w:hAnsiTheme="minorHAnsi" w:cstheme="minorHAnsi"/>
          <w:szCs w:val="28"/>
        </w:rPr>
        <w:t>A</w:t>
      </w:r>
    </w:p>
    <w:p w:rsidR="00333193" w:rsidRPr="000A1C13" w:rsidRDefault="00333193" w:rsidP="0055388C">
      <w:pPr>
        <w:pStyle w:val="Heading1"/>
        <w:jc w:val="center"/>
        <w:rPr>
          <w:rFonts w:asciiTheme="minorHAnsi" w:hAnsiTheme="minorHAnsi" w:cstheme="minorHAnsi"/>
          <w:b w:val="0"/>
          <w:szCs w:val="28"/>
        </w:rPr>
      </w:pPr>
      <w:r w:rsidRPr="000A1C13">
        <w:rPr>
          <w:rFonts w:asciiTheme="minorHAnsi" w:hAnsiTheme="minorHAnsi" w:cstheme="minorHAnsi"/>
          <w:b w:val="0"/>
          <w:szCs w:val="28"/>
        </w:rPr>
        <w:t>Iowa Department of Natural Resources</w:t>
      </w:r>
    </w:p>
    <w:p w:rsidR="00333193" w:rsidRPr="000A1C13" w:rsidRDefault="00333193" w:rsidP="0055388C">
      <w:pPr>
        <w:pStyle w:val="Heading2"/>
        <w:rPr>
          <w:rFonts w:asciiTheme="minorHAnsi" w:hAnsiTheme="minorHAnsi" w:cstheme="minorHAnsi"/>
          <w:szCs w:val="28"/>
        </w:rPr>
      </w:pPr>
      <w:r w:rsidRPr="000A1C13">
        <w:rPr>
          <w:rFonts w:asciiTheme="minorHAnsi" w:hAnsiTheme="minorHAnsi" w:cstheme="minorHAnsi"/>
          <w:szCs w:val="28"/>
        </w:rPr>
        <w:t xml:space="preserve">Wastewater </w:t>
      </w:r>
      <w:r w:rsidR="00B518C4" w:rsidRPr="000A1C13">
        <w:rPr>
          <w:rFonts w:asciiTheme="minorHAnsi" w:hAnsiTheme="minorHAnsi" w:cstheme="minorHAnsi"/>
          <w:szCs w:val="28"/>
        </w:rPr>
        <w:t>Engineering</w:t>
      </w:r>
      <w:r w:rsidRPr="000A1C13">
        <w:rPr>
          <w:rFonts w:asciiTheme="minorHAnsi" w:hAnsiTheme="minorHAnsi" w:cstheme="minorHAnsi"/>
          <w:szCs w:val="28"/>
        </w:rPr>
        <w:t xml:space="preserve"> Section</w:t>
      </w:r>
    </w:p>
    <w:p w:rsidR="00333193" w:rsidRPr="000A1C13" w:rsidRDefault="00093C59" w:rsidP="0055388C">
      <w:pPr>
        <w:pStyle w:val="Heading1"/>
        <w:jc w:val="center"/>
        <w:rPr>
          <w:rFonts w:asciiTheme="minorHAnsi" w:hAnsiTheme="minorHAnsi" w:cstheme="minorHAnsi"/>
          <w:szCs w:val="28"/>
        </w:rPr>
      </w:pPr>
      <w:r w:rsidRPr="000A1C13">
        <w:rPr>
          <w:rFonts w:asciiTheme="minorHAnsi" w:hAnsiTheme="minorHAnsi" w:cstheme="minorHAnsi"/>
          <w:szCs w:val="28"/>
        </w:rPr>
        <w:t>Preliminary Review of Antidegradation Alternatives Analysis</w:t>
      </w:r>
    </w:p>
    <w:p w:rsidR="00523538" w:rsidRPr="00C659D5" w:rsidRDefault="00523538" w:rsidP="0055388C">
      <w:pPr>
        <w:rPr>
          <w:rFonts w:asciiTheme="minorHAnsi" w:hAnsiTheme="minorHAnsi" w:cstheme="minorHAnsi"/>
        </w:rPr>
      </w:pPr>
    </w:p>
    <w:p w:rsidR="00277CB3" w:rsidRPr="00C659D5" w:rsidRDefault="00E73105" w:rsidP="0055388C">
      <w:pPr>
        <w:rPr>
          <w:rFonts w:asciiTheme="minorHAnsi" w:hAnsiTheme="minorHAnsi" w:cstheme="minorHAnsi"/>
          <w:sz w:val="22"/>
          <w:szCs w:val="22"/>
        </w:rPr>
      </w:pPr>
      <w:r w:rsidRPr="00C659D5">
        <w:rPr>
          <w:rFonts w:asciiTheme="minorHAnsi" w:hAnsiTheme="minorHAnsi" w:cstheme="minorHAnsi"/>
          <w:sz w:val="22"/>
          <w:szCs w:val="22"/>
        </w:rPr>
        <w:t xml:space="preserve">For situations where a </w:t>
      </w:r>
      <w:r w:rsidR="008F484C" w:rsidRPr="00C659D5">
        <w:rPr>
          <w:rFonts w:asciiTheme="minorHAnsi" w:hAnsiTheme="minorHAnsi" w:cstheme="minorHAnsi"/>
          <w:sz w:val="22"/>
          <w:szCs w:val="22"/>
        </w:rPr>
        <w:t xml:space="preserve">DNR </w:t>
      </w:r>
      <w:r w:rsidRPr="00C659D5">
        <w:rPr>
          <w:rFonts w:asciiTheme="minorHAnsi" w:hAnsiTheme="minorHAnsi" w:cstheme="minorHAnsi"/>
          <w:sz w:val="22"/>
          <w:szCs w:val="22"/>
        </w:rPr>
        <w:t>construction permit will be required for construction, installation or modification of a disposal system</w:t>
      </w:r>
      <w:r w:rsidR="00F025F3">
        <w:rPr>
          <w:rFonts w:asciiTheme="minorHAnsi" w:hAnsiTheme="minorHAnsi" w:cstheme="minorHAnsi"/>
          <w:sz w:val="22"/>
          <w:szCs w:val="22"/>
        </w:rPr>
        <w:t>,</w:t>
      </w:r>
      <w:r w:rsidRPr="00C659D5">
        <w:rPr>
          <w:rFonts w:asciiTheme="minorHAnsi" w:hAnsiTheme="minorHAnsi" w:cstheme="minorHAnsi"/>
          <w:sz w:val="22"/>
          <w:szCs w:val="22"/>
        </w:rPr>
        <w:t xml:space="preserve"> t</w:t>
      </w:r>
      <w:r w:rsidR="00093C59" w:rsidRPr="00C659D5">
        <w:rPr>
          <w:rFonts w:asciiTheme="minorHAnsi" w:hAnsiTheme="minorHAnsi" w:cstheme="minorHAnsi"/>
          <w:sz w:val="22"/>
          <w:szCs w:val="22"/>
        </w:rPr>
        <w:t xml:space="preserve">his document is intended to </w:t>
      </w:r>
      <w:r w:rsidR="00093C59" w:rsidRPr="00F025F3">
        <w:rPr>
          <w:rFonts w:asciiTheme="minorHAnsi" w:hAnsiTheme="minorHAnsi" w:cstheme="minorHAnsi"/>
          <w:sz w:val="22"/>
          <w:szCs w:val="22"/>
        </w:rPr>
        <w:t>supplement</w:t>
      </w:r>
      <w:r w:rsidR="00093C59" w:rsidRPr="00C659D5">
        <w:rPr>
          <w:rFonts w:asciiTheme="minorHAnsi" w:hAnsiTheme="minorHAnsi" w:cstheme="minorHAnsi"/>
          <w:sz w:val="22"/>
          <w:szCs w:val="22"/>
        </w:rPr>
        <w:t xml:space="preserve"> the Iowa Wastewater Facilities Design Standards to satisfy the requirements of the Iowa Antidegradation Implementation Procedure</w:t>
      </w:r>
      <w:r w:rsidR="00356002">
        <w:rPr>
          <w:rFonts w:asciiTheme="minorHAnsi" w:hAnsiTheme="minorHAnsi" w:cstheme="minorHAnsi"/>
          <w:sz w:val="22"/>
          <w:szCs w:val="22"/>
        </w:rPr>
        <w:t xml:space="preserve"> (Iowa AIP)</w:t>
      </w:r>
      <w:r w:rsidRPr="00C659D5">
        <w:rPr>
          <w:rFonts w:asciiTheme="minorHAnsi" w:hAnsiTheme="minorHAnsi" w:cstheme="minorHAnsi"/>
          <w:sz w:val="22"/>
          <w:szCs w:val="22"/>
        </w:rPr>
        <w:t xml:space="preserve">. </w:t>
      </w:r>
      <w:r w:rsidR="00093C59" w:rsidRPr="00C659D5">
        <w:rPr>
          <w:rFonts w:asciiTheme="minorHAnsi" w:hAnsiTheme="minorHAnsi" w:cstheme="minorHAnsi"/>
          <w:sz w:val="22"/>
          <w:szCs w:val="22"/>
        </w:rPr>
        <w:t>Whe</w:t>
      </w:r>
      <w:r w:rsidR="008F484C" w:rsidRPr="00C659D5">
        <w:rPr>
          <w:rFonts w:asciiTheme="minorHAnsi" w:hAnsiTheme="minorHAnsi" w:cstheme="minorHAnsi"/>
          <w:sz w:val="22"/>
          <w:szCs w:val="22"/>
        </w:rPr>
        <w:t xml:space="preserve">n a </w:t>
      </w:r>
      <w:r w:rsidR="00E67789" w:rsidRPr="00C659D5">
        <w:rPr>
          <w:rFonts w:asciiTheme="minorHAnsi" w:hAnsiTheme="minorHAnsi" w:cstheme="minorHAnsi"/>
          <w:sz w:val="22"/>
          <w:szCs w:val="22"/>
        </w:rPr>
        <w:t xml:space="preserve">DNR </w:t>
      </w:r>
      <w:r w:rsidR="008F484C" w:rsidRPr="00C659D5">
        <w:rPr>
          <w:rFonts w:asciiTheme="minorHAnsi" w:hAnsiTheme="minorHAnsi" w:cstheme="minorHAnsi"/>
          <w:sz w:val="22"/>
          <w:szCs w:val="22"/>
        </w:rPr>
        <w:t>construction permit will not be required</w:t>
      </w:r>
      <w:r w:rsidR="004461CA" w:rsidRPr="00C659D5">
        <w:rPr>
          <w:rFonts w:asciiTheme="minorHAnsi" w:hAnsiTheme="minorHAnsi" w:cstheme="minorHAnsi"/>
          <w:sz w:val="22"/>
          <w:szCs w:val="22"/>
        </w:rPr>
        <w:t>,</w:t>
      </w:r>
      <w:r w:rsidR="008F484C" w:rsidRPr="00C659D5">
        <w:rPr>
          <w:rFonts w:asciiTheme="minorHAnsi" w:hAnsiTheme="minorHAnsi" w:cstheme="minorHAnsi"/>
          <w:sz w:val="22"/>
          <w:szCs w:val="22"/>
        </w:rPr>
        <w:t xml:space="preserve"> </w:t>
      </w:r>
      <w:r w:rsidR="00093C59" w:rsidRPr="00C659D5">
        <w:rPr>
          <w:rFonts w:asciiTheme="minorHAnsi" w:hAnsiTheme="minorHAnsi" w:cstheme="minorHAnsi"/>
          <w:sz w:val="22"/>
          <w:szCs w:val="22"/>
        </w:rPr>
        <w:t xml:space="preserve">this document may be used as </w:t>
      </w:r>
      <w:r w:rsidR="008F484C" w:rsidRPr="00C659D5">
        <w:rPr>
          <w:rFonts w:asciiTheme="minorHAnsi" w:hAnsiTheme="minorHAnsi" w:cstheme="minorHAnsi"/>
          <w:sz w:val="22"/>
          <w:szCs w:val="22"/>
        </w:rPr>
        <w:t xml:space="preserve">guidance in development of </w:t>
      </w:r>
      <w:r w:rsidR="00E67789" w:rsidRPr="00C659D5">
        <w:rPr>
          <w:rFonts w:asciiTheme="minorHAnsi" w:hAnsiTheme="minorHAnsi" w:cstheme="minorHAnsi"/>
          <w:sz w:val="22"/>
          <w:szCs w:val="22"/>
        </w:rPr>
        <w:t>an</w:t>
      </w:r>
      <w:r w:rsidR="008F484C" w:rsidRPr="00C659D5">
        <w:rPr>
          <w:rFonts w:asciiTheme="minorHAnsi" w:hAnsiTheme="minorHAnsi" w:cstheme="minorHAnsi"/>
          <w:sz w:val="22"/>
          <w:szCs w:val="22"/>
        </w:rPr>
        <w:t xml:space="preserve"> alternatives analysis</w:t>
      </w:r>
      <w:r w:rsidR="00E67789" w:rsidRPr="00C659D5">
        <w:rPr>
          <w:rFonts w:asciiTheme="minorHAnsi" w:hAnsiTheme="minorHAnsi" w:cstheme="minorHAnsi"/>
          <w:sz w:val="22"/>
          <w:szCs w:val="22"/>
        </w:rPr>
        <w:t xml:space="preserve"> to demonstrate compliance with Iowa’s antidegradation policy (567 IAC 61.2(2)).</w:t>
      </w:r>
      <w:r w:rsidR="00F974B3" w:rsidRPr="00C659D5">
        <w:rPr>
          <w:rFonts w:asciiTheme="minorHAnsi" w:hAnsiTheme="minorHAnsi" w:cstheme="minorHAnsi"/>
          <w:sz w:val="22"/>
          <w:szCs w:val="22"/>
        </w:rPr>
        <w:t xml:space="preserve"> </w:t>
      </w:r>
      <w:r w:rsidR="00F974B3" w:rsidRPr="00C659D5">
        <w:rPr>
          <w:rFonts w:asciiTheme="minorHAnsi" w:hAnsiTheme="minorHAnsi" w:cstheme="minorHAnsi"/>
          <w:b/>
          <w:sz w:val="22"/>
          <w:szCs w:val="22"/>
        </w:rPr>
        <w:t xml:space="preserve">Where antidegradation applies and </w:t>
      </w:r>
      <w:r w:rsidR="00F14D7B" w:rsidRPr="00C659D5">
        <w:rPr>
          <w:rFonts w:asciiTheme="minorHAnsi" w:hAnsiTheme="minorHAnsi" w:cstheme="minorHAnsi"/>
          <w:b/>
          <w:sz w:val="22"/>
          <w:szCs w:val="22"/>
        </w:rPr>
        <w:t>construction</w:t>
      </w:r>
      <w:r w:rsidR="00F974B3" w:rsidRPr="00C659D5">
        <w:rPr>
          <w:rFonts w:asciiTheme="minorHAnsi" w:hAnsiTheme="minorHAnsi" w:cstheme="minorHAnsi"/>
          <w:b/>
          <w:sz w:val="22"/>
          <w:szCs w:val="22"/>
        </w:rPr>
        <w:t xml:space="preserve"> </w:t>
      </w:r>
      <w:r w:rsidR="00D43E29" w:rsidRPr="00C659D5">
        <w:rPr>
          <w:rFonts w:asciiTheme="minorHAnsi" w:hAnsiTheme="minorHAnsi" w:cstheme="minorHAnsi"/>
          <w:b/>
          <w:sz w:val="22"/>
          <w:szCs w:val="22"/>
        </w:rPr>
        <w:t>is required, DNR-approv</w:t>
      </w:r>
      <w:r w:rsidR="00E8774B" w:rsidRPr="00C659D5">
        <w:rPr>
          <w:rFonts w:asciiTheme="minorHAnsi" w:hAnsiTheme="minorHAnsi" w:cstheme="minorHAnsi"/>
          <w:b/>
          <w:sz w:val="22"/>
          <w:szCs w:val="22"/>
        </w:rPr>
        <w:t>al of the</w:t>
      </w:r>
      <w:r w:rsidR="00D43E29" w:rsidRPr="00C659D5">
        <w:rPr>
          <w:rFonts w:asciiTheme="minorHAnsi" w:hAnsiTheme="minorHAnsi" w:cstheme="minorHAnsi"/>
          <w:b/>
          <w:sz w:val="22"/>
          <w:szCs w:val="22"/>
        </w:rPr>
        <w:t xml:space="preserve"> antidegradation alternatives analysis is </w:t>
      </w:r>
      <w:r w:rsidR="00E8774B" w:rsidRPr="00C659D5">
        <w:rPr>
          <w:rFonts w:asciiTheme="minorHAnsi" w:hAnsiTheme="minorHAnsi" w:cstheme="minorHAnsi"/>
          <w:b/>
          <w:sz w:val="22"/>
          <w:szCs w:val="22"/>
        </w:rPr>
        <w:t>required prior to submittal of a facility plan</w:t>
      </w:r>
      <w:r w:rsidR="00D43E29" w:rsidRPr="00C659D5">
        <w:rPr>
          <w:rFonts w:asciiTheme="minorHAnsi" w:hAnsiTheme="minorHAnsi" w:cstheme="minorHAnsi"/>
          <w:b/>
          <w:sz w:val="22"/>
          <w:szCs w:val="22"/>
        </w:rPr>
        <w:t>.</w:t>
      </w:r>
    </w:p>
    <w:p w:rsidR="00400A90" w:rsidRPr="00C659D5" w:rsidRDefault="00400A90" w:rsidP="0055388C">
      <w:pPr>
        <w:rPr>
          <w:rFonts w:asciiTheme="minorHAnsi" w:hAnsiTheme="minorHAnsi" w:cstheme="minorHAnsi"/>
          <w:sz w:val="22"/>
          <w:szCs w:val="22"/>
        </w:rPr>
      </w:pPr>
    </w:p>
    <w:p w:rsidR="00E67789" w:rsidRPr="00C659D5" w:rsidRDefault="00E67789" w:rsidP="0055388C">
      <w:pPr>
        <w:numPr>
          <w:ilvl w:val="0"/>
          <w:numId w:val="1"/>
        </w:num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____</w:t>
      </w:r>
      <w:r w:rsidR="000A1C13">
        <w:rPr>
          <w:rFonts w:asciiTheme="minorHAnsi" w:hAnsiTheme="minorHAnsi" w:cstheme="minorHAnsi"/>
          <w:sz w:val="22"/>
          <w:szCs w:val="22"/>
        </w:rPr>
        <w:tab/>
      </w:r>
      <w:r w:rsidRPr="00C659D5">
        <w:rPr>
          <w:rFonts w:asciiTheme="minorHAnsi" w:hAnsiTheme="minorHAnsi" w:cstheme="minorHAnsi"/>
          <w:sz w:val="22"/>
          <w:szCs w:val="22"/>
        </w:rPr>
        <w:t>Is the preferred alternative a non-degrading alternative</w:t>
      </w:r>
      <w:r w:rsidR="001732C4" w:rsidRPr="00C659D5">
        <w:rPr>
          <w:rFonts w:asciiTheme="minorHAnsi" w:hAnsiTheme="minorHAnsi" w:cstheme="minorHAnsi"/>
          <w:sz w:val="22"/>
          <w:szCs w:val="22"/>
        </w:rPr>
        <w:t xml:space="preserve"> as defined in the Iowa </w:t>
      </w:r>
      <w:r w:rsidR="00356002">
        <w:rPr>
          <w:rFonts w:asciiTheme="minorHAnsi" w:hAnsiTheme="minorHAnsi" w:cstheme="minorHAnsi"/>
          <w:sz w:val="22"/>
          <w:szCs w:val="22"/>
        </w:rPr>
        <w:t>AIP</w:t>
      </w:r>
      <w:r w:rsidR="001732C4" w:rsidRPr="00C659D5">
        <w:rPr>
          <w:rFonts w:asciiTheme="minorHAnsi" w:hAnsiTheme="minorHAnsi" w:cstheme="minorHAnsi"/>
          <w:sz w:val="22"/>
          <w:szCs w:val="22"/>
        </w:rPr>
        <w:t xml:space="preserve"> and agreed to by the DNR</w:t>
      </w:r>
      <w:r w:rsidRPr="00C659D5">
        <w:rPr>
          <w:rFonts w:asciiTheme="minorHAnsi" w:hAnsiTheme="minorHAnsi" w:cstheme="minorHAnsi"/>
          <w:sz w:val="22"/>
          <w:szCs w:val="22"/>
        </w:rPr>
        <w:t xml:space="preserve">? </w:t>
      </w:r>
      <w:r w:rsidRPr="00F025F3">
        <w:rPr>
          <w:rFonts w:asciiTheme="minorHAnsi" w:hAnsiTheme="minorHAnsi" w:cstheme="minorHAnsi"/>
          <w:i/>
          <w:sz w:val="22"/>
          <w:szCs w:val="22"/>
        </w:rPr>
        <w:t>If “yes”, the remainder of this checklist does not need to be completed.</w:t>
      </w:r>
    </w:p>
    <w:p w:rsidR="00E67789" w:rsidRPr="00C659D5" w:rsidRDefault="00E67789" w:rsidP="0055388C">
      <w:pPr>
        <w:tabs>
          <w:tab w:val="left" w:pos="360"/>
        </w:tabs>
        <w:ind w:left="1080" w:hanging="1080"/>
        <w:rPr>
          <w:rFonts w:asciiTheme="minorHAnsi" w:hAnsiTheme="minorHAnsi" w:cstheme="minorHAnsi"/>
          <w:sz w:val="22"/>
          <w:szCs w:val="22"/>
        </w:rPr>
      </w:pPr>
    </w:p>
    <w:p w:rsidR="0064042B" w:rsidRPr="00C659D5" w:rsidRDefault="00824034" w:rsidP="0055388C">
      <w:pPr>
        <w:numPr>
          <w:ilvl w:val="0"/>
          <w:numId w:val="1"/>
        </w:num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____</w:t>
      </w:r>
      <w:r w:rsidR="00333193" w:rsidRPr="00C659D5">
        <w:rPr>
          <w:rFonts w:asciiTheme="minorHAnsi" w:hAnsiTheme="minorHAnsi" w:cstheme="minorHAnsi"/>
          <w:sz w:val="22"/>
          <w:szCs w:val="22"/>
        </w:rPr>
        <w:tab/>
      </w:r>
      <w:r w:rsidR="0064042B" w:rsidRPr="00C659D5">
        <w:rPr>
          <w:rFonts w:asciiTheme="minorHAnsi" w:hAnsiTheme="minorHAnsi" w:cstheme="minorHAnsi"/>
          <w:sz w:val="22"/>
          <w:szCs w:val="22"/>
        </w:rPr>
        <w:t xml:space="preserve">Has the </w:t>
      </w:r>
      <w:r w:rsidR="00E67789" w:rsidRPr="00C659D5">
        <w:rPr>
          <w:rFonts w:asciiTheme="minorHAnsi" w:hAnsiTheme="minorHAnsi" w:cstheme="minorHAnsi"/>
          <w:sz w:val="22"/>
          <w:szCs w:val="22"/>
        </w:rPr>
        <w:t>a</w:t>
      </w:r>
      <w:r w:rsidR="0064042B" w:rsidRPr="00C659D5">
        <w:rPr>
          <w:rFonts w:asciiTheme="minorHAnsi" w:hAnsiTheme="minorHAnsi" w:cstheme="minorHAnsi"/>
          <w:sz w:val="22"/>
          <w:szCs w:val="22"/>
        </w:rPr>
        <w:t xml:space="preserve">lternatives </w:t>
      </w:r>
      <w:r w:rsidR="00E67789" w:rsidRPr="00C659D5">
        <w:rPr>
          <w:rFonts w:asciiTheme="minorHAnsi" w:hAnsiTheme="minorHAnsi" w:cstheme="minorHAnsi"/>
          <w:sz w:val="22"/>
          <w:szCs w:val="22"/>
        </w:rPr>
        <w:t>a</w:t>
      </w:r>
      <w:r w:rsidR="0064042B" w:rsidRPr="00C659D5">
        <w:rPr>
          <w:rFonts w:asciiTheme="minorHAnsi" w:hAnsiTheme="minorHAnsi" w:cstheme="minorHAnsi"/>
          <w:sz w:val="22"/>
          <w:szCs w:val="22"/>
        </w:rPr>
        <w:t xml:space="preserve">nalysis been </w:t>
      </w:r>
      <w:r w:rsidR="00C716CD" w:rsidRPr="00C659D5">
        <w:rPr>
          <w:rFonts w:asciiTheme="minorHAnsi" w:hAnsiTheme="minorHAnsi" w:cstheme="minorHAnsi"/>
          <w:sz w:val="22"/>
          <w:szCs w:val="22"/>
        </w:rPr>
        <w:t xml:space="preserve">dated and </w:t>
      </w:r>
      <w:r w:rsidR="0064042B" w:rsidRPr="00C659D5">
        <w:rPr>
          <w:rFonts w:asciiTheme="minorHAnsi" w:hAnsiTheme="minorHAnsi" w:cstheme="minorHAnsi"/>
          <w:sz w:val="22"/>
          <w:szCs w:val="22"/>
        </w:rPr>
        <w:t>certified by an engineer licensed to practice within the State of Iowa?</w:t>
      </w:r>
    </w:p>
    <w:p w:rsidR="00E67789" w:rsidRPr="00C659D5" w:rsidRDefault="00E67789" w:rsidP="0055388C">
      <w:pPr>
        <w:tabs>
          <w:tab w:val="left" w:pos="360"/>
        </w:tabs>
        <w:ind w:left="1080" w:hanging="1080"/>
        <w:rPr>
          <w:rFonts w:asciiTheme="minorHAnsi" w:hAnsiTheme="minorHAnsi" w:cstheme="minorHAnsi"/>
          <w:sz w:val="22"/>
          <w:szCs w:val="22"/>
        </w:rPr>
      </w:pPr>
    </w:p>
    <w:p w:rsidR="00E67789" w:rsidRPr="00C659D5" w:rsidRDefault="00E67789"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3.</w:t>
      </w:r>
      <w:r w:rsidRPr="00C659D5">
        <w:rPr>
          <w:rFonts w:asciiTheme="minorHAnsi" w:hAnsiTheme="minorHAnsi" w:cstheme="minorHAnsi"/>
          <w:sz w:val="22"/>
          <w:szCs w:val="22"/>
        </w:rPr>
        <w:tab/>
        <w:t>____</w:t>
      </w:r>
      <w:r w:rsidRPr="00C659D5">
        <w:rPr>
          <w:rFonts w:asciiTheme="minorHAnsi" w:hAnsiTheme="minorHAnsi" w:cstheme="minorHAnsi"/>
          <w:sz w:val="22"/>
          <w:szCs w:val="22"/>
        </w:rPr>
        <w:tab/>
        <w:t xml:space="preserve">Is an executive summary of the alternatives analysis provided including </w:t>
      </w:r>
      <w:r w:rsidR="00AE1B2F" w:rsidRPr="00C659D5">
        <w:rPr>
          <w:rFonts w:asciiTheme="minorHAnsi" w:hAnsiTheme="minorHAnsi" w:cstheme="minorHAnsi"/>
          <w:sz w:val="22"/>
          <w:szCs w:val="22"/>
        </w:rPr>
        <w:t xml:space="preserve">descriptions of </w:t>
      </w:r>
      <w:r w:rsidRPr="00C659D5">
        <w:rPr>
          <w:rFonts w:asciiTheme="minorHAnsi" w:hAnsiTheme="minorHAnsi" w:cstheme="minorHAnsi"/>
          <w:sz w:val="22"/>
          <w:szCs w:val="22"/>
        </w:rPr>
        <w:t>the purpose(s) of the project and/or analysis</w:t>
      </w:r>
      <w:r w:rsidR="00AE1B2F" w:rsidRPr="00C659D5">
        <w:rPr>
          <w:rFonts w:asciiTheme="minorHAnsi" w:hAnsiTheme="minorHAnsi" w:cstheme="minorHAnsi"/>
          <w:sz w:val="22"/>
          <w:szCs w:val="22"/>
        </w:rPr>
        <w:t xml:space="preserve">, </w:t>
      </w:r>
      <w:r w:rsidR="00EB16AA" w:rsidRPr="00C659D5">
        <w:rPr>
          <w:rFonts w:asciiTheme="minorHAnsi" w:hAnsiTheme="minorHAnsi" w:cstheme="minorHAnsi"/>
          <w:sz w:val="22"/>
          <w:szCs w:val="22"/>
        </w:rPr>
        <w:t>a summary of the</w:t>
      </w:r>
      <w:r w:rsidR="00AE1B2F" w:rsidRPr="00C659D5">
        <w:rPr>
          <w:rFonts w:asciiTheme="minorHAnsi" w:hAnsiTheme="minorHAnsi" w:cstheme="minorHAnsi"/>
          <w:sz w:val="22"/>
          <w:szCs w:val="22"/>
        </w:rPr>
        <w:t xml:space="preserve"> </w:t>
      </w:r>
      <w:r w:rsidR="00EB16AA" w:rsidRPr="00C659D5">
        <w:rPr>
          <w:rFonts w:asciiTheme="minorHAnsi" w:hAnsiTheme="minorHAnsi" w:cstheme="minorHAnsi"/>
          <w:sz w:val="22"/>
          <w:szCs w:val="22"/>
        </w:rPr>
        <w:t>results</w:t>
      </w:r>
      <w:r w:rsidR="00AE1B2F" w:rsidRPr="00C659D5">
        <w:rPr>
          <w:rFonts w:asciiTheme="minorHAnsi" w:hAnsiTheme="minorHAnsi" w:cstheme="minorHAnsi"/>
          <w:sz w:val="22"/>
          <w:szCs w:val="22"/>
        </w:rPr>
        <w:t xml:space="preserve"> of the analysis and identificati</w:t>
      </w:r>
      <w:r w:rsidR="00EB16AA" w:rsidRPr="00C659D5">
        <w:rPr>
          <w:rFonts w:asciiTheme="minorHAnsi" w:hAnsiTheme="minorHAnsi" w:cstheme="minorHAnsi"/>
          <w:sz w:val="22"/>
          <w:szCs w:val="22"/>
        </w:rPr>
        <w:t>on of the preferred alternative?</w:t>
      </w:r>
    </w:p>
    <w:p w:rsidR="00C45855" w:rsidRPr="00C659D5" w:rsidRDefault="00C45855" w:rsidP="0055388C">
      <w:pPr>
        <w:tabs>
          <w:tab w:val="left" w:pos="360"/>
        </w:tabs>
        <w:ind w:left="1080" w:hanging="1080"/>
        <w:rPr>
          <w:rFonts w:asciiTheme="minorHAnsi" w:hAnsiTheme="minorHAnsi" w:cstheme="minorHAnsi"/>
          <w:sz w:val="22"/>
          <w:szCs w:val="22"/>
        </w:rPr>
      </w:pPr>
    </w:p>
    <w:p w:rsidR="00C45855" w:rsidRPr="00C659D5" w:rsidRDefault="00E8774B"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4</w:t>
      </w:r>
      <w:r w:rsidR="00C45855" w:rsidRPr="00C659D5">
        <w:rPr>
          <w:rFonts w:asciiTheme="minorHAnsi" w:hAnsiTheme="minorHAnsi" w:cstheme="minorHAnsi"/>
          <w:sz w:val="22"/>
          <w:szCs w:val="22"/>
        </w:rPr>
        <w:t>.</w:t>
      </w:r>
      <w:r w:rsidR="00C45855" w:rsidRPr="00C659D5">
        <w:rPr>
          <w:rFonts w:asciiTheme="minorHAnsi" w:hAnsiTheme="minorHAnsi" w:cstheme="minorHAnsi"/>
          <w:sz w:val="22"/>
          <w:szCs w:val="22"/>
        </w:rPr>
        <w:tab/>
        <w:t>____</w:t>
      </w:r>
      <w:r w:rsidR="00C45855" w:rsidRPr="00C659D5">
        <w:rPr>
          <w:rFonts w:asciiTheme="minorHAnsi" w:hAnsiTheme="minorHAnsi" w:cstheme="minorHAnsi"/>
          <w:sz w:val="22"/>
          <w:szCs w:val="22"/>
        </w:rPr>
        <w:tab/>
        <w:t>Have</w:t>
      </w:r>
      <w:r w:rsidR="00945353">
        <w:rPr>
          <w:rFonts w:asciiTheme="minorHAnsi" w:hAnsiTheme="minorHAnsi" w:cstheme="minorHAnsi"/>
          <w:sz w:val="22"/>
          <w:szCs w:val="22"/>
        </w:rPr>
        <w:t xml:space="preserve"> the</w:t>
      </w:r>
      <w:r w:rsidR="00C45855" w:rsidRPr="00C659D5">
        <w:rPr>
          <w:rFonts w:asciiTheme="minorHAnsi" w:hAnsiTheme="minorHAnsi" w:cstheme="minorHAnsi"/>
          <w:sz w:val="22"/>
          <w:szCs w:val="22"/>
        </w:rPr>
        <w:t xml:space="preserve"> public notification </w:t>
      </w:r>
      <w:r w:rsidR="00945353">
        <w:rPr>
          <w:rFonts w:asciiTheme="minorHAnsi" w:hAnsiTheme="minorHAnsi" w:cstheme="minorHAnsi"/>
          <w:sz w:val="22"/>
          <w:szCs w:val="22"/>
        </w:rPr>
        <w:t>and</w:t>
      </w:r>
      <w:r w:rsidR="00C45855" w:rsidRPr="00C659D5">
        <w:rPr>
          <w:rFonts w:asciiTheme="minorHAnsi" w:hAnsiTheme="minorHAnsi" w:cstheme="minorHAnsi"/>
          <w:sz w:val="22"/>
          <w:szCs w:val="22"/>
        </w:rPr>
        <w:t xml:space="preserve"> intergovernmental coordination and review requirements as described in Sections 4.1 &amp; 4.2 of the Iowa </w:t>
      </w:r>
      <w:r w:rsidR="00356002">
        <w:rPr>
          <w:rFonts w:asciiTheme="minorHAnsi" w:hAnsiTheme="minorHAnsi" w:cstheme="minorHAnsi"/>
          <w:sz w:val="22"/>
          <w:szCs w:val="22"/>
        </w:rPr>
        <w:t>AIP</w:t>
      </w:r>
      <w:r w:rsidR="00C45855" w:rsidRPr="00C659D5">
        <w:rPr>
          <w:rFonts w:asciiTheme="minorHAnsi" w:hAnsiTheme="minorHAnsi" w:cstheme="minorHAnsi"/>
          <w:sz w:val="22"/>
          <w:szCs w:val="22"/>
        </w:rPr>
        <w:t xml:space="preserve"> been fulfilled?</w:t>
      </w:r>
    </w:p>
    <w:p w:rsidR="00C45855" w:rsidRPr="00C659D5" w:rsidRDefault="00C45855" w:rsidP="0055388C">
      <w:pPr>
        <w:tabs>
          <w:tab w:val="left" w:pos="360"/>
        </w:tabs>
        <w:ind w:left="1080" w:hanging="1080"/>
        <w:rPr>
          <w:rFonts w:asciiTheme="minorHAnsi" w:hAnsiTheme="minorHAnsi" w:cstheme="minorHAnsi"/>
          <w:sz w:val="22"/>
          <w:szCs w:val="22"/>
        </w:rPr>
      </w:pPr>
    </w:p>
    <w:p w:rsidR="00C45855" w:rsidRPr="00C659D5" w:rsidRDefault="00C45855"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ab/>
      </w:r>
      <w:r w:rsidRPr="00C659D5">
        <w:rPr>
          <w:rFonts w:asciiTheme="minorHAnsi" w:hAnsiTheme="minorHAnsi" w:cstheme="minorHAnsi"/>
          <w:sz w:val="22"/>
          <w:szCs w:val="22"/>
        </w:rPr>
        <w:tab/>
      </w:r>
      <w:r w:rsidR="00D413EA" w:rsidRPr="00C659D5">
        <w:rPr>
          <w:rFonts w:asciiTheme="minorHAnsi" w:hAnsiTheme="minorHAnsi" w:cstheme="minorHAnsi"/>
          <w:sz w:val="22"/>
          <w:szCs w:val="22"/>
        </w:rPr>
        <w:fldChar w:fldCharType="begin">
          <w:ffData>
            <w:name w:val="Check1"/>
            <w:enabled/>
            <w:calcOnExit w:val="0"/>
            <w:checkBox>
              <w:sizeAuto/>
              <w:default w:val="0"/>
            </w:checkBox>
          </w:ffData>
        </w:fldChar>
      </w:r>
      <w:bookmarkStart w:id="0" w:name="Check1"/>
      <w:r w:rsidRPr="00C659D5">
        <w:rPr>
          <w:rFonts w:asciiTheme="minorHAnsi" w:hAnsiTheme="minorHAnsi" w:cstheme="minorHAnsi"/>
          <w:sz w:val="22"/>
          <w:szCs w:val="22"/>
        </w:rPr>
        <w:instrText xml:space="preserve"> FORMCHECKBOX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00D413EA" w:rsidRPr="00C659D5">
        <w:rPr>
          <w:rFonts w:asciiTheme="minorHAnsi" w:hAnsiTheme="minorHAnsi" w:cstheme="minorHAnsi"/>
          <w:sz w:val="22"/>
          <w:szCs w:val="22"/>
        </w:rPr>
        <w:fldChar w:fldCharType="end"/>
      </w:r>
      <w:bookmarkEnd w:id="0"/>
      <w:r w:rsidRPr="00C659D5">
        <w:rPr>
          <w:rFonts w:asciiTheme="minorHAnsi" w:hAnsiTheme="minorHAnsi" w:cstheme="minorHAnsi"/>
          <w:sz w:val="22"/>
          <w:szCs w:val="22"/>
        </w:rPr>
        <w:t xml:space="preserve">  Public notice </w:t>
      </w:r>
      <w:r w:rsidR="00C716CD" w:rsidRPr="00C659D5">
        <w:rPr>
          <w:rFonts w:asciiTheme="minorHAnsi" w:hAnsiTheme="minorHAnsi" w:cstheme="minorHAnsi"/>
          <w:sz w:val="22"/>
          <w:szCs w:val="22"/>
        </w:rPr>
        <w:t xml:space="preserve">with 30-days notification </w:t>
      </w:r>
      <w:r w:rsidRPr="00C659D5">
        <w:rPr>
          <w:rFonts w:asciiTheme="minorHAnsi" w:hAnsiTheme="minorHAnsi" w:cstheme="minorHAnsi"/>
          <w:sz w:val="22"/>
          <w:szCs w:val="22"/>
        </w:rPr>
        <w:t xml:space="preserve">and proof of publication </w:t>
      </w:r>
    </w:p>
    <w:p w:rsidR="00841EA3" w:rsidRPr="00C659D5" w:rsidRDefault="00841EA3" w:rsidP="0055388C">
      <w:pPr>
        <w:tabs>
          <w:tab w:val="left" w:pos="360"/>
        </w:tabs>
        <w:ind w:left="1080" w:hanging="1080"/>
        <w:rPr>
          <w:rFonts w:asciiTheme="minorHAnsi" w:hAnsiTheme="minorHAnsi" w:cstheme="minorHAnsi"/>
          <w:sz w:val="22"/>
          <w:szCs w:val="22"/>
        </w:rPr>
      </w:pPr>
    </w:p>
    <w:p w:rsidR="00A6699E" w:rsidRPr="00C659D5" w:rsidRDefault="00C716CD"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ab/>
      </w:r>
      <w:r w:rsidRPr="00C659D5">
        <w:rPr>
          <w:rFonts w:asciiTheme="minorHAnsi" w:hAnsiTheme="minorHAnsi" w:cstheme="minorHAnsi"/>
          <w:sz w:val="22"/>
          <w:szCs w:val="22"/>
        </w:rPr>
        <w:tab/>
      </w:r>
      <w:r w:rsidR="00D413EA" w:rsidRPr="00C659D5">
        <w:rPr>
          <w:rFonts w:asciiTheme="minorHAnsi" w:hAnsiTheme="minorHAnsi" w:cstheme="minorHAnsi"/>
          <w:sz w:val="22"/>
          <w:szCs w:val="22"/>
        </w:rPr>
        <w:fldChar w:fldCharType="begin">
          <w:ffData>
            <w:name w:val="Check4"/>
            <w:enabled/>
            <w:calcOnExit w:val="0"/>
            <w:checkBox>
              <w:sizeAuto/>
              <w:default w:val="0"/>
            </w:checkBox>
          </w:ffData>
        </w:fldChar>
      </w:r>
      <w:bookmarkStart w:id="1" w:name="Check4"/>
      <w:r w:rsidRPr="00C659D5">
        <w:rPr>
          <w:rFonts w:asciiTheme="minorHAnsi" w:hAnsiTheme="minorHAnsi" w:cstheme="minorHAnsi"/>
          <w:sz w:val="22"/>
          <w:szCs w:val="22"/>
        </w:rPr>
        <w:instrText xml:space="preserve"> FORMCHECKBOX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00D413EA" w:rsidRPr="00C659D5">
        <w:rPr>
          <w:rFonts w:asciiTheme="minorHAnsi" w:hAnsiTheme="minorHAnsi" w:cstheme="minorHAnsi"/>
          <w:sz w:val="22"/>
          <w:szCs w:val="22"/>
        </w:rPr>
        <w:fldChar w:fldCharType="end"/>
      </w:r>
      <w:bookmarkEnd w:id="1"/>
      <w:r w:rsidRPr="00C659D5">
        <w:rPr>
          <w:rFonts w:asciiTheme="minorHAnsi" w:hAnsiTheme="minorHAnsi" w:cstheme="minorHAnsi"/>
          <w:sz w:val="22"/>
          <w:szCs w:val="22"/>
        </w:rPr>
        <w:t xml:space="preserve">  Public notice copied to </w:t>
      </w:r>
      <w:r w:rsidR="00A6699E" w:rsidRPr="00C659D5">
        <w:rPr>
          <w:rFonts w:asciiTheme="minorHAnsi" w:hAnsiTheme="minorHAnsi" w:cstheme="minorHAnsi"/>
          <w:sz w:val="22"/>
          <w:szCs w:val="22"/>
        </w:rPr>
        <w:t xml:space="preserve">the following </w:t>
      </w:r>
      <w:r w:rsidRPr="00C659D5">
        <w:rPr>
          <w:rFonts w:asciiTheme="minorHAnsi" w:hAnsiTheme="minorHAnsi" w:cstheme="minorHAnsi"/>
          <w:sz w:val="22"/>
          <w:szCs w:val="22"/>
        </w:rPr>
        <w:t>agencies (</w:t>
      </w:r>
      <w:r w:rsidR="00A6699E" w:rsidRPr="00C659D5">
        <w:rPr>
          <w:rFonts w:asciiTheme="minorHAnsi" w:hAnsiTheme="minorHAnsi" w:cstheme="minorHAnsi"/>
          <w:sz w:val="22"/>
          <w:szCs w:val="22"/>
        </w:rPr>
        <w:t xml:space="preserve">Please </w:t>
      </w:r>
      <w:r w:rsidRPr="00C659D5">
        <w:rPr>
          <w:rFonts w:asciiTheme="minorHAnsi" w:hAnsiTheme="minorHAnsi" w:cstheme="minorHAnsi"/>
          <w:sz w:val="22"/>
          <w:szCs w:val="22"/>
        </w:rPr>
        <w:t>include date):</w:t>
      </w:r>
    </w:p>
    <w:p w:rsidR="00C716CD" w:rsidRPr="00C659D5" w:rsidRDefault="00C716CD" w:rsidP="0055388C">
      <w:pPr>
        <w:ind w:left="1080" w:hanging="1080"/>
        <w:rPr>
          <w:rFonts w:asciiTheme="minorHAnsi" w:hAnsiTheme="minorHAnsi" w:cstheme="minorHAnsi"/>
          <w:sz w:val="22"/>
          <w:szCs w:val="22"/>
          <w:u w:val="single"/>
        </w:rPr>
      </w:pPr>
      <w:r w:rsidRPr="00C659D5">
        <w:rPr>
          <w:rFonts w:asciiTheme="minorHAnsi" w:hAnsiTheme="minorHAnsi" w:cstheme="minorHAnsi"/>
          <w:sz w:val="22"/>
          <w:szCs w:val="22"/>
        </w:rPr>
        <w:tab/>
      </w:r>
      <w:r w:rsidRPr="00C659D5">
        <w:rPr>
          <w:rFonts w:asciiTheme="minorHAnsi" w:hAnsiTheme="minorHAnsi" w:cstheme="minorHAnsi"/>
          <w:sz w:val="22"/>
          <w:szCs w:val="22"/>
        </w:rPr>
        <w:tab/>
      </w:r>
      <w:r w:rsidR="00A6699E" w:rsidRPr="00C659D5">
        <w:rPr>
          <w:rFonts w:asciiTheme="minorHAnsi" w:hAnsiTheme="minorHAnsi" w:cstheme="minorHAnsi"/>
          <w:sz w:val="22"/>
          <w:szCs w:val="22"/>
          <w:u w:val="single"/>
        </w:rPr>
        <w:t>Required Agencies</w:t>
      </w:r>
    </w:p>
    <w:p w:rsidR="0055388C" w:rsidRDefault="0055388C" w:rsidP="0055388C">
      <w:pPr>
        <w:ind w:left="1080" w:hanging="1080"/>
        <w:rPr>
          <w:rFonts w:asciiTheme="minorHAnsi" w:hAnsiTheme="minorHAnsi" w:cstheme="minorHAnsi"/>
          <w:sz w:val="22"/>
          <w:szCs w:val="22"/>
        </w:rPr>
        <w:sectPr w:rsidR="0055388C" w:rsidSect="00354619">
          <w:headerReference w:type="default" r:id="rId7"/>
          <w:footerReference w:type="default" r:id="rId8"/>
          <w:headerReference w:type="first" r:id="rId9"/>
          <w:footerReference w:type="first" r:id="rId10"/>
          <w:type w:val="continuous"/>
          <w:pgSz w:w="12240" w:h="15840" w:code="1"/>
          <w:pgMar w:top="720" w:right="720" w:bottom="720" w:left="720" w:header="432" w:footer="432" w:gutter="0"/>
          <w:cols w:space="720"/>
          <w:titlePg/>
          <w:docGrid w:linePitch="272"/>
        </w:sectPr>
      </w:pPr>
    </w:p>
    <w:p w:rsidR="00C716CD" w:rsidRPr="00C659D5" w:rsidRDefault="00C716CD" w:rsidP="0055388C">
      <w:pPr>
        <w:ind w:left="1080" w:hanging="1080"/>
        <w:rPr>
          <w:rFonts w:asciiTheme="minorHAnsi" w:hAnsiTheme="minorHAnsi" w:cstheme="minorHAnsi"/>
          <w:sz w:val="22"/>
          <w:szCs w:val="22"/>
        </w:rPr>
      </w:pPr>
      <w:r w:rsidRPr="00C659D5">
        <w:rPr>
          <w:rFonts w:asciiTheme="minorHAnsi" w:hAnsiTheme="minorHAnsi" w:cstheme="minorHAnsi"/>
          <w:sz w:val="22"/>
          <w:szCs w:val="22"/>
        </w:rPr>
        <w:t xml:space="preserve">EPA Region VII </w:t>
      </w:r>
      <w:r w:rsidR="00D413EA" w:rsidRPr="00C659D5">
        <w:rPr>
          <w:rFonts w:asciiTheme="minorHAnsi" w:hAnsiTheme="minorHAnsi" w:cstheme="minorHAnsi"/>
          <w:sz w:val="22"/>
          <w:szCs w:val="22"/>
          <w:u w:val="single"/>
        </w:rPr>
        <w:fldChar w:fldCharType="begin">
          <w:ffData>
            <w:name w:val="Text1"/>
            <w:enabled/>
            <w:calcOnExit w:val="0"/>
            <w:textInput/>
          </w:ffData>
        </w:fldChar>
      </w:r>
      <w:bookmarkStart w:id="2" w:name="Text1"/>
      <w:r w:rsidR="00841EA3" w:rsidRPr="00C659D5">
        <w:rPr>
          <w:rFonts w:asciiTheme="minorHAnsi" w:hAnsiTheme="minorHAnsi" w:cstheme="minorHAnsi"/>
          <w:sz w:val="22"/>
          <w:szCs w:val="22"/>
          <w:u w:val="single"/>
        </w:rPr>
        <w:instrText xml:space="preserve"> FORMTEXT </w:instrText>
      </w:r>
      <w:r w:rsidR="00D413EA" w:rsidRPr="00C659D5">
        <w:rPr>
          <w:rFonts w:asciiTheme="minorHAnsi" w:hAnsiTheme="minorHAnsi" w:cstheme="minorHAnsi"/>
          <w:sz w:val="22"/>
          <w:szCs w:val="22"/>
          <w:u w:val="single"/>
        </w:rPr>
      </w:r>
      <w:r w:rsidR="00D413EA" w:rsidRPr="00C659D5">
        <w:rPr>
          <w:rFonts w:asciiTheme="minorHAnsi" w:hAnsiTheme="minorHAnsi" w:cstheme="minorHAnsi"/>
          <w:sz w:val="22"/>
          <w:szCs w:val="22"/>
          <w:u w:val="single"/>
        </w:rPr>
        <w:fldChar w:fldCharType="separate"/>
      </w:r>
      <w:r w:rsidR="00841EA3" w:rsidRPr="00C659D5">
        <w:rPr>
          <w:rFonts w:asciiTheme="minorHAnsi" w:hAnsiTheme="minorHAnsi" w:cstheme="minorHAnsi"/>
          <w:noProof/>
          <w:sz w:val="22"/>
          <w:szCs w:val="22"/>
          <w:u w:val="single"/>
        </w:rPr>
        <w:t> </w:t>
      </w:r>
      <w:r w:rsidR="00841EA3" w:rsidRPr="00C659D5">
        <w:rPr>
          <w:rFonts w:asciiTheme="minorHAnsi" w:hAnsiTheme="minorHAnsi" w:cstheme="minorHAnsi"/>
          <w:noProof/>
          <w:sz w:val="22"/>
          <w:szCs w:val="22"/>
          <w:u w:val="single"/>
        </w:rPr>
        <w:t> </w:t>
      </w:r>
      <w:r w:rsidR="00841EA3" w:rsidRPr="00C659D5">
        <w:rPr>
          <w:rFonts w:asciiTheme="minorHAnsi" w:hAnsiTheme="minorHAnsi" w:cstheme="minorHAnsi"/>
          <w:noProof/>
          <w:sz w:val="22"/>
          <w:szCs w:val="22"/>
          <w:u w:val="single"/>
        </w:rPr>
        <w:t> </w:t>
      </w:r>
      <w:r w:rsidR="00841EA3" w:rsidRPr="00C659D5">
        <w:rPr>
          <w:rFonts w:asciiTheme="minorHAnsi" w:hAnsiTheme="minorHAnsi" w:cstheme="minorHAnsi"/>
          <w:noProof/>
          <w:sz w:val="22"/>
          <w:szCs w:val="22"/>
          <w:u w:val="single"/>
        </w:rPr>
        <w:t> </w:t>
      </w:r>
      <w:r w:rsidR="00841EA3" w:rsidRPr="00C659D5">
        <w:rPr>
          <w:rFonts w:asciiTheme="minorHAnsi" w:hAnsiTheme="minorHAnsi" w:cstheme="minorHAnsi"/>
          <w:noProof/>
          <w:sz w:val="22"/>
          <w:szCs w:val="22"/>
          <w:u w:val="single"/>
        </w:rPr>
        <w:t> </w:t>
      </w:r>
      <w:r w:rsidR="00D413EA" w:rsidRPr="00C659D5">
        <w:rPr>
          <w:rFonts w:asciiTheme="minorHAnsi" w:hAnsiTheme="minorHAnsi" w:cstheme="minorHAnsi"/>
          <w:sz w:val="22"/>
          <w:szCs w:val="22"/>
          <w:u w:val="single"/>
        </w:rPr>
        <w:fldChar w:fldCharType="end"/>
      </w:r>
      <w:bookmarkEnd w:id="2"/>
      <w:r w:rsidRPr="00C659D5">
        <w:rPr>
          <w:rFonts w:asciiTheme="minorHAnsi" w:hAnsiTheme="minorHAnsi" w:cstheme="minorHAnsi"/>
          <w:sz w:val="22"/>
          <w:szCs w:val="22"/>
        </w:rPr>
        <w:t xml:space="preserve"> </w:t>
      </w:r>
    </w:p>
    <w:p w:rsidR="00C716CD" w:rsidRPr="00C659D5" w:rsidRDefault="00C716CD" w:rsidP="0055388C">
      <w:pPr>
        <w:ind w:left="1080" w:hanging="1080"/>
        <w:rPr>
          <w:rFonts w:asciiTheme="minorHAnsi" w:hAnsiTheme="minorHAnsi" w:cstheme="minorHAnsi"/>
          <w:sz w:val="22"/>
          <w:szCs w:val="22"/>
        </w:rPr>
      </w:pPr>
      <w:r w:rsidRPr="00C659D5">
        <w:rPr>
          <w:rFonts w:asciiTheme="minorHAnsi" w:hAnsiTheme="minorHAnsi" w:cstheme="minorHAnsi"/>
          <w:sz w:val="22"/>
          <w:szCs w:val="22"/>
        </w:rPr>
        <w:t>U.S. Fish &amp; Wildlife Service</w:t>
      </w:r>
      <w:r w:rsidR="00841EA3" w:rsidRPr="00C659D5">
        <w:rPr>
          <w:rFonts w:asciiTheme="minorHAnsi" w:hAnsiTheme="minorHAnsi" w:cstheme="minorHAnsi"/>
          <w:sz w:val="22"/>
          <w:szCs w:val="22"/>
        </w:rPr>
        <w:t xml:space="preserve"> </w:t>
      </w:r>
      <w:r w:rsidR="00D413EA" w:rsidRPr="00C659D5">
        <w:rPr>
          <w:rFonts w:asciiTheme="minorHAnsi" w:hAnsiTheme="minorHAnsi" w:cstheme="minorHAnsi"/>
          <w:sz w:val="22"/>
          <w:szCs w:val="22"/>
          <w:u w:val="single"/>
        </w:rPr>
        <w:fldChar w:fldCharType="begin">
          <w:ffData>
            <w:name w:val="Text2"/>
            <w:enabled/>
            <w:calcOnExit w:val="0"/>
            <w:textInput/>
          </w:ffData>
        </w:fldChar>
      </w:r>
      <w:bookmarkStart w:id="3" w:name="Text2"/>
      <w:r w:rsidR="00841EA3" w:rsidRPr="00C659D5">
        <w:rPr>
          <w:rFonts w:asciiTheme="minorHAnsi" w:hAnsiTheme="minorHAnsi" w:cstheme="minorHAnsi"/>
          <w:sz w:val="22"/>
          <w:szCs w:val="22"/>
          <w:u w:val="single"/>
        </w:rPr>
        <w:instrText xml:space="preserve"> FORMTEXT </w:instrText>
      </w:r>
      <w:r w:rsidR="00D413EA" w:rsidRPr="00C659D5">
        <w:rPr>
          <w:rFonts w:asciiTheme="minorHAnsi" w:hAnsiTheme="minorHAnsi" w:cstheme="minorHAnsi"/>
          <w:sz w:val="22"/>
          <w:szCs w:val="22"/>
          <w:u w:val="single"/>
        </w:rPr>
      </w:r>
      <w:r w:rsidR="00D413EA" w:rsidRPr="00C659D5">
        <w:rPr>
          <w:rFonts w:asciiTheme="minorHAnsi" w:hAnsiTheme="minorHAnsi" w:cstheme="minorHAnsi"/>
          <w:sz w:val="22"/>
          <w:szCs w:val="22"/>
          <w:u w:val="single"/>
        </w:rPr>
        <w:fldChar w:fldCharType="separate"/>
      </w:r>
      <w:r w:rsidR="00841EA3" w:rsidRPr="00C659D5">
        <w:rPr>
          <w:rFonts w:asciiTheme="minorHAnsi" w:hAnsiTheme="minorHAnsi" w:cstheme="minorHAnsi"/>
          <w:noProof/>
          <w:sz w:val="22"/>
          <w:szCs w:val="22"/>
          <w:u w:val="single"/>
        </w:rPr>
        <w:t> </w:t>
      </w:r>
      <w:r w:rsidR="00841EA3" w:rsidRPr="00C659D5">
        <w:rPr>
          <w:rFonts w:asciiTheme="minorHAnsi" w:hAnsiTheme="minorHAnsi" w:cstheme="minorHAnsi"/>
          <w:noProof/>
          <w:sz w:val="22"/>
          <w:szCs w:val="22"/>
          <w:u w:val="single"/>
        </w:rPr>
        <w:t> </w:t>
      </w:r>
      <w:r w:rsidR="00841EA3" w:rsidRPr="00C659D5">
        <w:rPr>
          <w:rFonts w:asciiTheme="minorHAnsi" w:hAnsiTheme="minorHAnsi" w:cstheme="minorHAnsi"/>
          <w:noProof/>
          <w:sz w:val="22"/>
          <w:szCs w:val="22"/>
          <w:u w:val="single"/>
        </w:rPr>
        <w:t> </w:t>
      </w:r>
      <w:r w:rsidR="00841EA3" w:rsidRPr="00C659D5">
        <w:rPr>
          <w:rFonts w:asciiTheme="minorHAnsi" w:hAnsiTheme="minorHAnsi" w:cstheme="minorHAnsi"/>
          <w:noProof/>
          <w:sz w:val="22"/>
          <w:szCs w:val="22"/>
          <w:u w:val="single"/>
        </w:rPr>
        <w:t> </w:t>
      </w:r>
      <w:r w:rsidR="00841EA3" w:rsidRPr="00C659D5">
        <w:rPr>
          <w:rFonts w:asciiTheme="minorHAnsi" w:hAnsiTheme="minorHAnsi" w:cstheme="minorHAnsi"/>
          <w:noProof/>
          <w:sz w:val="22"/>
          <w:szCs w:val="22"/>
          <w:u w:val="single"/>
        </w:rPr>
        <w:t> </w:t>
      </w:r>
      <w:r w:rsidR="00D413EA" w:rsidRPr="00C659D5">
        <w:rPr>
          <w:rFonts w:asciiTheme="minorHAnsi" w:hAnsiTheme="minorHAnsi" w:cstheme="minorHAnsi"/>
          <w:sz w:val="22"/>
          <w:szCs w:val="22"/>
          <w:u w:val="single"/>
        </w:rPr>
        <w:fldChar w:fldCharType="end"/>
      </w:r>
      <w:bookmarkEnd w:id="3"/>
      <w:r w:rsidRPr="00C659D5">
        <w:rPr>
          <w:rFonts w:asciiTheme="minorHAnsi" w:hAnsiTheme="minorHAnsi" w:cstheme="minorHAnsi"/>
          <w:sz w:val="22"/>
          <w:szCs w:val="22"/>
        </w:rPr>
        <w:t xml:space="preserve"> </w:t>
      </w:r>
    </w:p>
    <w:p w:rsidR="00641F5F" w:rsidRPr="00C659D5" w:rsidRDefault="00A6699E" w:rsidP="0055388C">
      <w:pPr>
        <w:ind w:left="1080" w:hanging="1080"/>
        <w:rPr>
          <w:rFonts w:asciiTheme="minorHAnsi" w:hAnsiTheme="minorHAnsi" w:cstheme="minorHAnsi"/>
          <w:sz w:val="22"/>
          <w:szCs w:val="22"/>
        </w:rPr>
      </w:pPr>
      <w:r w:rsidRPr="00C659D5">
        <w:rPr>
          <w:rFonts w:asciiTheme="minorHAnsi" w:hAnsiTheme="minorHAnsi" w:cstheme="minorHAnsi"/>
          <w:sz w:val="22"/>
          <w:szCs w:val="22"/>
        </w:rPr>
        <w:t xml:space="preserve">Iowa Environmental Council </w:t>
      </w:r>
      <w:r w:rsidRPr="00C659D5">
        <w:rPr>
          <w:rFonts w:asciiTheme="minorHAnsi" w:hAnsiTheme="minorHAnsi" w:cstheme="minorHAnsi"/>
          <w:sz w:val="22"/>
          <w:szCs w:val="22"/>
          <w:u w:val="single"/>
        </w:rPr>
        <w:fldChar w:fldCharType="begin">
          <w:ffData>
            <w:name w:val="Text7"/>
            <w:enabled/>
            <w:calcOnExit w:val="0"/>
            <w:textInput/>
          </w:ffData>
        </w:fldChar>
      </w:r>
      <w:r w:rsidRPr="00C659D5">
        <w:rPr>
          <w:rFonts w:asciiTheme="minorHAnsi" w:hAnsiTheme="minorHAnsi" w:cstheme="minorHAnsi"/>
          <w:sz w:val="22"/>
          <w:szCs w:val="22"/>
          <w:u w:val="single"/>
        </w:rPr>
        <w:instrText xml:space="preserve"> FORMTEXT </w:instrText>
      </w:r>
      <w:r w:rsidRPr="00C659D5">
        <w:rPr>
          <w:rFonts w:asciiTheme="minorHAnsi" w:hAnsiTheme="minorHAnsi" w:cstheme="minorHAnsi"/>
          <w:sz w:val="22"/>
          <w:szCs w:val="22"/>
          <w:u w:val="single"/>
        </w:rPr>
      </w:r>
      <w:r w:rsidRPr="00C659D5">
        <w:rPr>
          <w:rFonts w:asciiTheme="minorHAnsi" w:hAnsiTheme="minorHAnsi" w:cstheme="minorHAnsi"/>
          <w:sz w:val="22"/>
          <w:szCs w:val="22"/>
          <w:u w:val="single"/>
        </w:rPr>
        <w:fldChar w:fldCharType="separate"/>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sz w:val="22"/>
          <w:szCs w:val="22"/>
          <w:u w:val="single"/>
        </w:rPr>
        <w:fldChar w:fldCharType="end"/>
      </w:r>
    </w:p>
    <w:p w:rsidR="00A6699E" w:rsidRDefault="00A6699E" w:rsidP="0055388C">
      <w:pPr>
        <w:rPr>
          <w:rFonts w:asciiTheme="minorHAnsi" w:hAnsiTheme="minorHAnsi" w:cstheme="minorHAnsi"/>
          <w:sz w:val="22"/>
          <w:szCs w:val="22"/>
          <w:u w:val="single"/>
        </w:rPr>
      </w:pPr>
      <w:r w:rsidRPr="00C659D5">
        <w:rPr>
          <w:rFonts w:asciiTheme="minorHAnsi" w:hAnsiTheme="minorHAnsi" w:cstheme="minorHAnsi"/>
          <w:sz w:val="22"/>
          <w:szCs w:val="22"/>
        </w:rPr>
        <w:t xml:space="preserve">Environmental Law &amp; Policy Center </w:t>
      </w:r>
      <w:r w:rsidRPr="00C659D5">
        <w:rPr>
          <w:rFonts w:asciiTheme="minorHAnsi" w:hAnsiTheme="minorHAnsi" w:cstheme="minorHAnsi"/>
          <w:sz w:val="22"/>
          <w:szCs w:val="22"/>
          <w:u w:val="single"/>
        </w:rPr>
        <w:fldChar w:fldCharType="begin">
          <w:ffData>
            <w:name w:val="Text7"/>
            <w:enabled/>
            <w:calcOnExit w:val="0"/>
            <w:textInput/>
          </w:ffData>
        </w:fldChar>
      </w:r>
      <w:r w:rsidRPr="00C659D5">
        <w:rPr>
          <w:rFonts w:asciiTheme="minorHAnsi" w:hAnsiTheme="minorHAnsi" w:cstheme="minorHAnsi"/>
          <w:sz w:val="22"/>
          <w:szCs w:val="22"/>
          <w:u w:val="single"/>
        </w:rPr>
        <w:instrText xml:space="preserve"> FORMTEXT </w:instrText>
      </w:r>
      <w:r w:rsidRPr="00C659D5">
        <w:rPr>
          <w:rFonts w:asciiTheme="minorHAnsi" w:hAnsiTheme="minorHAnsi" w:cstheme="minorHAnsi"/>
          <w:sz w:val="22"/>
          <w:szCs w:val="22"/>
          <w:u w:val="single"/>
        </w:rPr>
      </w:r>
      <w:r w:rsidRPr="00C659D5">
        <w:rPr>
          <w:rFonts w:asciiTheme="minorHAnsi" w:hAnsiTheme="minorHAnsi" w:cstheme="minorHAnsi"/>
          <w:sz w:val="22"/>
          <w:szCs w:val="22"/>
          <w:u w:val="single"/>
        </w:rPr>
        <w:fldChar w:fldCharType="separate"/>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sz w:val="22"/>
          <w:szCs w:val="22"/>
          <w:u w:val="single"/>
        </w:rPr>
        <w:fldChar w:fldCharType="end"/>
      </w:r>
    </w:p>
    <w:p w:rsidR="0055388C" w:rsidRDefault="0055388C" w:rsidP="0055388C">
      <w:pPr>
        <w:ind w:left="1080" w:hanging="1080"/>
        <w:rPr>
          <w:rFonts w:asciiTheme="minorHAnsi" w:hAnsiTheme="minorHAnsi" w:cstheme="minorHAnsi"/>
          <w:sz w:val="22"/>
          <w:szCs w:val="22"/>
          <w:u w:val="single"/>
        </w:rPr>
      </w:pPr>
      <w:r>
        <w:rPr>
          <w:rFonts w:asciiTheme="minorHAnsi" w:hAnsiTheme="minorHAnsi" w:cstheme="minorHAnsi"/>
          <w:sz w:val="22"/>
          <w:szCs w:val="22"/>
        </w:rPr>
        <w:t xml:space="preserve">Winnebago Tribe of Nebraska </w:t>
      </w:r>
      <w:r w:rsidRPr="00C659D5">
        <w:rPr>
          <w:rFonts w:asciiTheme="minorHAnsi" w:hAnsiTheme="minorHAnsi" w:cstheme="minorHAnsi"/>
          <w:sz w:val="22"/>
          <w:szCs w:val="22"/>
          <w:u w:val="single"/>
        </w:rPr>
        <w:fldChar w:fldCharType="begin">
          <w:ffData>
            <w:name w:val="Text7"/>
            <w:enabled/>
            <w:calcOnExit w:val="0"/>
            <w:textInput/>
          </w:ffData>
        </w:fldChar>
      </w:r>
      <w:r w:rsidRPr="00C659D5">
        <w:rPr>
          <w:rFonts w:asciiTheme="minorHAnsi" w:hAnsiTheme="minorHAnsi" w:cstheme="minorHAnsi"/>
          <w:sz w:val="22"/>
          <w:szCs w:val="22"/>
          <w:u w:val="single"/>
        </w:rPr>
        <w:instrText xml:space="preserve"> FORMTEXT </w:instrText>
      </w:r>
      <w:r w:rsidRPr="00C659D5">
        <w:rPr>
          <w:rFonts w:asciiTheme="minorHAnsi" w:hAnsiTheme="minorHAnsi" w:cstheme="minorHAnsi"/>
          <w:sz w:val="22"/>
          <w:szCs w:val="22"/>
          <w:u w:val="single"/>
        </w:rPr>
      </w:r>
      <w:r w:rsidRPr="00C659D5">
        <w:rPr>
          <w:rFonts w:asciiTheme="minorHAnsi" w:hAnsiTheme="minorHAnsi" w:cstheme="minorHAnsi"/>
          <w:sz w:val="22"/>
          <w:szCs w:val="22"/>
          <w:u w:val="single"/>
        </w:rPr>
        <w:fldChar w:fldCharType="separate"/>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sz w:val="22"/>
          <w:szCs w:val="22"/>
          <w:u w:val="single"/>
        </w:rPr>
        <w:fldChar w:fldCharType="end"/>
      </w:r>
    </w:p>
    <w:p w:rsidR="0055388C" w:rsidRDefault="0055388C" w:rsidP="0055388C">
      <w:pPr>
        <w:ind w:left="1080" w:hanging="1080"/>
        <w:rPr>
          <w:rFonts w:asciiTheme="minorHAnsi" w:hAnsiTheme="minorHAnsi" w:cstheme="minorHAnsi"/>
          <w:sz w:val="22"/>
          <w:szCs w:val="22"/>
        </w:rPr>
      </w:pPr>
      <w:r>
        <w:rPr>
          <w:rFonts w:asciiTheme="minorHAnsi" w:hAnsiTheme="minorHAnsi" w:cstheme="minorHAnsi"/>
          <w:sz w:val="22"/>
          <w:szCs w:val="22"/>
        </w:rPr>
        <w:t xml:space="preserve">Sac and Fox Tribe of the Mississippi in Iowa </w:t>
      </w:r>
      <w:r w:rsidRPr="00C659D5">
        <w:rPr>
          <w:rFonts w:asciiTheme="minorHAnsi" w:hAnsiTheme="minorHAnsi" w:cstheme="minorHAnsi"/>
          <w:sz w:val="22"/>
          <w:szCs w:val="22"/>
          <w:u w:val="single"/>
        </w:rPr>
        <w:fldChar w:fldCharType="begin">
          <w:ffData>
            <w:name w:val="Text7"/>
            <w:enabled/>
            <w:calcOnExit w:val="0"/>
            <w:textInput/>
          </w:ffData>
        </w:fldChar>
      </w:r>
      <w:r w:rsidRPr="00C659D5">
        <w:rPr>
          <w:rFonts w:asciiTheme="minorHAnsi" w:hAnsiTheme="minorHAnsi" w:cstheme="minorHAnsi"/>
          <w:sz w:val="22"/>
          <w:szCs w:val="22"/>
          <w:u w:val="single"/>
        </w:rPr>
        <w:instrText xml:space="preserve"> FORMTEXT </w:instrText>
      </w:r>
      <w:r w:rsidRPr="00C659D5">
        <w:rPr>
          <w:rFonts w:asciiTheme="minorHAnsi" w:hAnsiTheme="minorHAnsi" w:cstheme="minorHAnsi"/>
          <w:sz w:val="22"/>
          <w:szCs w:val="22"/>
          <w:u w:val="single"/>
        </w:rPr>
      </w:r>
      <w:r w:rsidRPr="00C659D5">
        <w:rPr>
          <w:rFonts w:asciiTheme="minorHAnsi" w:hAnsiTheme="minorHAnsi" w:cstheme="minorHAnsi"/>
          <w:sz w:val="22"/>
          <w:szCs w:val="22"/>
          <w:u w:val="single"/>
        </w:rPr>
        <w:fldChar w:fldCharType="separate"/>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sz w:val="22"/>
          <w:szCs w:val="22"/>
          <w:u w:val="single"/>
        </w:rPr>
        <w:fldChar w:fldCharType="end"/>
      </w:r>
    </w:p>
    <w:p w:rsidR="0055388C" w:rsidRPr="00C659D5" w:rsidRDefault="0055388C" w:rsidP="0055388C">
      <w:pPr>
        <w:ind w:left="1080" w:hanging="1080"/>
        <w:rPr>
          <w:rFonts w:asciiTheme="minorHAnsi" w:hAnsiTheme="minorHAnsi" w:cstheme="minorHAnsi"/>
          <w:sz w:val="22"/>
          <w:szCs w:val="22"/>
        </w:rPr>
      </w:pPr>
      <w:r w:rsidRPr="00C659D5">
        <w:rPr>
          <w:rFonts w:asciiTheme="minorHAnsi" w:hAnsiTheme="minorHAnsi" w:cstheme="minorHAnsi"/>
          <w:sz w:val="22"/>
          <w:szCs w:val="22"/>
        </w:rPr>
        <w:t xml:space="preserve">Iowa DNR Field Office </w:t>
      </w:r>
      <w:r w:rsidRPr="00C659D5">
        <w:rPr>
          <w:rFonts w:asciiTheme="minorHAnsi" w:hAnsiTheme="minorHAnsi" w:cstheme="minorHAnsi"/>
          <w:sz w:val="22"/>
          <w:szCs w:val="22"/>
          <w:u w:val="single"/>
        </w:rPr>
        <w:fldChar w:fldCharType="begin">
          <w:ffData>
            <w:name w:val="Text3"/>
            <w:enabled/>
            <w:calcOnExit w:val="0"/>
            <w:textInput/>
          </w:ffData>
        </w:fldChar>
      </w:r>
      <w:bookmarkStart w:id="4" w:name="Text3"/>
      <w:r w:rsidRPr="00C659D5">
        <w:rPr>
          <w:rFonts w:asciiTheme="minorHAnsi" w:hAnsiTheme="minorHAnsi" w:cstheme="minorHAnsi"/>
          <w:sz w:val="22"/>
          <w:szCs w:val="22"/>
          <w:u w:val="single"/>
        </w:rPr>
        <w:instrText xml:space="preserve"> FORMTEXT </w:instrText>
      </w:r>
      <w:r w:rsidRPr="00C659D5">
        <w:rPr>
          <w:rFonts w:asciiTheme="minorHAnsi" w:hAnsiTheme="minorHAnsi" w:cstheme="minorHAnsi"/>
          <w:sz w:val="22"/>
          <w:szCs w:val="22"/>
          <w:u w:val="single"/>
        </w:rPr>
      </w:r>
      <w:r w:rsidRPr="00C659D5">
        <w:rPr>
          <w:rFonts w:asciiTheme="minorHAnsi" w:hAnsiTheme="minorHAnsi" w:cstheme="minorHAnsi"/>
          <w:sz w:val="22"/>
          <w:szCs w:val="22"/>
          <w:u w:val="single"/>
        </w:rPr>
        <w:fldChar w:fldCharType="separate"/>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sz w:val="22"/>
          <w:szCs w:val="22"/>
          <w:u w:val="single"/>
        </w:rPr>
        <w:fldChar w:fldCharType="end"/>
      </w:r>
      <w:bookmarkEnd w:id="4"/>
    </w:p>
    <w:p w:rsidR="0055388C" w:rsidRPr="00C659D5" w:rsidRDefault="0055388C" w:rsidP="0055388C">
      <w:pPr>
        <w:ind w:left="1080" w:hanging="1080"/>
        <w:rPr>
          <w:rFonts w:asciiTheme="minorHAnsi" w:hAnsiTheme="minorHAnsi" w:cstheme="minorHAnsi"/>
          <w:sz w:val="22"/>
          <w:szCs w:val="22"/>
        </w:rPr>
      </w:pPr>
      <w:r w:rsidRPr="00C659D5">
        <w:rPr>
          <w:rFonts w:asciiTheme="minorHAnsi" w:hAnsiTheme="minorHAnsi" w:cstheme="minorHAnsi"/>
          <w:sz w:val="22"/>
          <w:szCs w:val="22"/>
        </w:rPr>
        <w:t xml:space="preserve">County </w:t>
      </w:r>
      <w:r>
        <w:rPr>
          <w:rFonts w:asciiTheme="minorHAnsi" w:hAnsiTheme="minorHAnsi" w:cstheme="minorHAnsi"/>
          <w:sz w:val="22"/>
          <w:szCs w:val="22"/>
        </w:rPr>
        <w:t>E</w:t>
      </w:r>
      <w:r w:rsidRPr="00C659D5">
        <w:rPr>
          <w:rFonts w:asciiTheme="minorHAnsi" w:hAnsiTheme="minorHAnsi" w:cstheme="minorHAnsi"/>
          <w:sz w:val="22"/>
          <w:szCs w:val="22"/>
        </w:rPr>
        <w:t xml:space="preserve">nvironmental </w:t>
      </w:r>
      <w:r>
        <w:rPr>
          <w:rFonts w:asciiTheme="minorHAnsi" w:hAnsiTheme="minorHAnsi" w:cstheme="minorHAnsi"/>
          <w:sz w:val="22"/>
          <w:szCs w:val="22"/>
        </w:rPr>
        <w:t>H</w:t>
      </w:r>
      <w:r w:rsidRPr="00C659D5">
        <w:rPr>
          <w:rFonts w:asciiTheme="minorHAnsi" w:hAnsiTheme="minorHAnsi" w:cstheme="minorHAnsi"/>
          <w:sz w:val="22"/>
          <w:szCs w:val="22"/>
        </w:rPr>
        <w:t>ealth</w:t>
      </w:r>
      <w:r>
        <w:rPr>
          <w:rFonts w:asciiTheme="minorHAnsi" w:hAnsiTheme="minorHAnsi" w:cstheme="minorHAnsi"/>
          <w:sz w:val="22"/>
          <w:szCs w:val="22"/>
        </w:rPr>
        <w:t xml:space="preserve"> Department</w:t>
      </w:r>
      <w:r w:rsidRPr="00C659D5">
        <w:rPr>
          <w:rFonts w:asciiTheme="minorHAnsi" w:hAnsiTheme="minorHAnsi" w:cstheme="minorHAnsi"/>
          <w:sz w:val="22"/>
          <w:szCs w:val="22"/>
        </w:rPr>
        <w:t xml:space="preserve"> </w:t>
      </w:r>
      <w:r w:rsidRPr="00C659D5">
        <w:rPr>
          <w:rFonts w:asciiTheme="minorHAnsi" w:hAnsiTheme="minorHAnsi" w:cstheme="minorHAnsi"/>
          <w:sz w:val="22"/>
          <w:szCs w:val="22"/>
          <w:u w:val="single"/>
        </w:rPr>
        <w:fldChar w:fldCharType="begin">
          <w:ffData>
            <w:name w:val="Text5"/>
            <w:enabled/>
            <w:calcOnExit w:val="0"/>
            <w:textInput/>
          </w:ffData>
        </w:fldChar>
      </w:r>
      <w:r w:rsidRPr="00C659D5">
        <w:rPr>
          <w:rFonts w:asciiTheme="minorHAnsi" w:hAnsiTheme="minorHAnsi" w:cstheme="minorHAnsi"/>
          <w:sz w:val="22"/>
          <w:szCs w:val="22"/>
          <w:u w:val="single"/>
        </w:rPr>
        <w:instrText xml:space="preserve"> FORMTEXT </w:instrText>
      </w:r>
      <w:r w:rsidRPr="00C659D5">
        <w:rPr>
          <w:rFonts w:asciiTheme="minorHAnsi" w:hAnsiTheme="minorHAnsi" w:cstheme="minorHAnsi"/>
          <w:sz w:val="22"/>
          <w:szCs w:val="22"/>
          <w:u w:val="single"/>
        </w:rPr>
      </w:r>
      <w:r w:rsidRPr="00C659D5">
        <w:rPr>
          <w:rFonts w:asciiTheme="minorHAnsi" w:hAnsiTheme="minorHAnsi" w:cstheme="minorHAnsi"/>
          <w:sz w:val="22"/>
          <w:szCs w:val="22"/>
          <w:u w:val="single"/>
        </w:rPr>
        <w:fldChar w:fldCharType="separate"/>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sz w:val="22"/>
          <w:szCs w:val="22"/>
          <w:u w:val="single"/>
        </w:rPr>
        <w:fldChar w:fldCharType="end"/>
      </w:r>
    </w:p>
    <w:p w:rsidR="0055388C" w:rsidRDefault="0055388C" w:rsidP="0055388C">
      <w:pPr>
        <w:ind w:left="1080" w:hanging="1080"/>
        <w:rPr>
          <w:rFonts w:asciiTheme="minorHAnsi" w:hAnsiTheme="minorHAnsi" w:cstheme="minorHAnsi"/>
          <w:sz w:val="22"/>
          <w:szCs w:val="22"/>
          <w:u w:val="single"/>
        </w:rPr>
        <w:sectPr w:rsidR="0055388C" w:rsidSect="0055388C">
          <w:type w:val="continuous"/>
          <w:pgSz w:w="12240" w:h="15840" w:code="1"/>
          <w:pgMar w:top="720" w:right="720" w:bottom="720" w:left="2160" w:header="432" w:footer="432" w:gutter="0"/>
          <w:cols w:num="2" w:space="180"/>
          <w:titlePg/>
          <w:docGrid w:linePitch="272"/>
        </w:sectPr>
      </w:pPr>
    </w:p>
    <w:p w:rsidR="0055388C" w:rsidRPr="00C659D5" w:rsidRDefault="0055388C" w:rsidP="0055388C">
      <w:pPr>
        <w:ind w:left="1080" w:hanging="1080"/>
        <w:rPr>
          <w:rFonts w:asciiTheme="minorHAnsi" w:hAnsiTheme="minorHAnsi" w:cstheme="minorHAnsi"/>
          <w:sz w:val="22"/>
          <w:szCs w:val="22"/>
          <w:u w:val="single"/>
        </w:rPr>
      </w:pPr>
    </w:p>
    <w:p w:rsidR="00A6699E" w:rsidRPr="00C659D5" w:rsidRDefault="00A6699E" w:rsidP="0055388C">
      <w:pPr>
        <w:ind w:left="1080" w:hanging="1080"/>
        <w:rPr>
          <w:rFonts w:asciiTheme="minorHAnsi" w:hAnsiTheme="minorHAnsi" w:cstheme="minorHAnsi"/>
          <w:sz w:val="22"/>
          <w:szCs w:val="22"/>
          <w:u w:val="single"/>
        </w:rPr>
      </w:pPr>
      <w:r w:rsidRPr="00C659D5">
        <w:rPr>
          <w:rFonts w:asciiTheme="minorHAnsi" w:hAnsiTheme="minorHAnsi" w:cstheme="minorHAnsi"/>
          <w:sz w:val="22"/>
          <w:szCs w:val="22"/>
        </w:rPr>
        <w:tab/>
      </w:r>
      <w:r w:rsidRPr="00C659D5">
        <w:rPr>
          <w:rFonts w:asciiTheme="minorHAnsi" w:hAnsiTheme="minorHAnsi" w:cstheme="minorHAnsi"/>
          <w:sz w:val="22"/>
          <w:szCs w:val="22"/>
        </w:rPr>
        <w:tab/>
      </w:r>
      <w:r w:rsidRPr="00C659D5">
        <w:rPr>
          <w:rFonts w:asciiTheme="minorHAnsi" w:hAnsiTheme="minorHAnsi" w:cstheme="minorHAnsi"/>
          <w:sz w:val="22"/>
          <w:szCs w:val="22"/>
          <w:u w:val="single"/>
        </w:rPr>
        <w:t>Other Agencies (where applicable)</w:t>
      </w:r>
    </w:p>
    <w:p w:rsidR="0055388C" w:rsidRDefault="0055388C" w:rsidP="0055388C">
      <w:pPr>
        <w:ind w:left="1080" w:hanging="1080"/>
        <w:rPr>
          <w:rFonts w:asciiTheme="minorHAnsi" w:hAnsiTheme="minorHAnsi" w:cstheme="minorHAnsi"/>
          <w:sz w:val="22"/>
          <w:szCs w:val="22"/>
        </w:rPr>
        <w:sectPr w:rsidR="0055388C" w:rsidSect="00354619">
          <w:type w:val="continuous"/>
          <w:pgSz w:w="12240" w:h="15840" w:code="1"/>
          <w:pgMar w:top="720" w:right="720" w:bottom="720" w:left="720" w:header="432" w:footer="432" w:gutter="0"/>
          <w:cols w:space="720"/>
          <w:titlePg/>
          <w:docGrid w:linePitch="272"/>
        </w:sectPr>
      </w:pPr>
    </w:p>
    <w:p w:rsidR="0055388C" w:rsidRDefault="0055388C" w:rsidP="0055388C">
      <w:pPr>
        <w:ind w:left="1080" w:right="-270" w:hanging="1080"/>
        <w:rPr>
          <w:rFonts w:asciiTheme="minorHAnsi" w:hAnsiTheme="minorHAnsi" w:cstheme="minorHAnsi"/>
          <w:sz w:val="22"/>
          <w:szCs w:val="22"/>
          <w:u w:val="single"/>
        </w:rPr>
      </w:pPr>
      <w:r w:rsidRPr="00C659D5">
        <w:rPr>
          <w:rFonts w:asciiTheme="minorHAnsi" w:hAnsiTheme="minorHAnsi" w:cstheme="minorHAnsi"/>
          <w:sz w:val="22"/>
          <w:szCs w:val="22"/>
        </w:rPr>
        <w:t xml:space="preserve">Iowa League of Cities (municipal </w:t>
      </w:r>
      <w:r>
        <w:rPr>
          <w:rFonts w:asciiTheme="minorHAnsi" w:hAnsiTheme="minorHAnsi" w:cstheme="minorHAnsi"/>
          <w:sz w:val="22"/>
          <w:szCs w:val="22"/>
        </w:rPr>
        <w:t xml:space="preserve">projects </w:t>
      </w:r>
      <w:r w:rsidRPr="00C659D5">
        <w:rPr>
          <w:rFonts w:asciiTheme="minorHAnsi" w:hAnsiTheme="minorHAnsi" w:cstheme="minorHAnsi"/>
          <w:sz w:val="22"/>
          <w:szCs w:val="22"/>
        </w:rPr>
        <w:t xml:space="preserve">only) </w:t>
      </w:r>
      <w:r w:rsidRPr="00C659D5">
        <w:rPr>
          <w:rFonts w:asciiTheme="minorHAnsi" w:hAnsiTheme="minorHAnsi" w:cstheme="minorHAnsi"/>
          <w:sz w:val="22"/>
          <w:szCs w:val="22"/>
          <w:u w:val="single"/>
        </w:rPr>
        <w:fldChar w:fldCharType="begin">
          <w:ffData>
            <w:name w:val="Text7"/>
            <w:enabled/>
            <w:calcOnExit w:val="0"/>
            <w:textInput/>
          </w:ffData>
        </w:fldChar>
      </w:r>
      <w:r w:rsidRPr="00C659D5">
        <w:rPr>
          <w:rFonts w:asciiTheme="minorHAnsi" w:hAnsiTheme="minorHAnsi" w:cstheme="minorHAnsi"/>
          <w:sz w:val="22"/>
          <w:szCs w:val="22"/>
          <w:u w:val="single"/>
        </w:rPr>
        <w:instrText xml:space="preserve"> FORMTEXT </w:instrText>
      </w:r>
      <w:r w:rsidRPr="00C659D5">
        <w:rPr>
          <w:rFonts w:asciiTheme="minorHAnsi" w:hAnsiTheme="minorHAnsi" w:cstheme="minorHAnsi"/>
          <w:sz w:val="22"/>
          <w:szCs w:val="22"/>
          <w:u w:val="single"/>
        </w:rPr>
      </w:r>
      <w:r w:rsidRPr="00C659D5">
        <w:rPr>
          <w:rFonts w:asciiTheme="minorHAnsi" w:hAnsiTheme="minorHAnsi" w:cstheme="minorHAnsi"/>
          <w:sz w:val="22"/>
          <w:szCs w:val="22"/>
          <w:u w:val="single"/>
        </w:rPr>
        <w:fldChar w:fldCharType="separate"/>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sz w:val="22"/>
          <w:szCs w:val="22"/>
          <w:u w:val="single"/>
        </w:rPr>
        <w:fldChar w:fldCharType="end"/>
      </w:r>
    </w:p>
    <w:p w:rsidR="00993308" w:rsidRPr="0055388C" w:rsidRDefault="0055388C" w:rsidP="0055388C">
      <w:pPr>
        <w:ind w:left="1080" w:hanging="1080"/>
        <w:rPr>
          <w:rFonts w:asciiTheme="minorHAnsi" w:hAnsiTheme="minorHAnsi" w:cstheme="minorHAnsi"/>
          <w:sz w:val="22"/>
          <w:szCs w:val="22"/>
          <w:u w:val="single"/>
        </w:rPr>
      </w:pPr>
      <w:r>
        <w:rPr>
          <w:rFonts w:asciiTheme="minorHAnsi" w:hAnsiTheme="minorHAnsi" w:cstheme="minorHAnsi"/>
          <w:sz w:val="22"/>
          <w:szCs w:val="22"/>
        </w:rPr>
        <w:t>O</w:t>
      </w:r>
      <w:r w:rsidR="00641F5F" w:rsidRPr="00C659D5">
        <w:rPr>
          <w:rFonts w:asciiTheme="minorHAnsi" w:hAnsiTheme="minorHAnsi" w:cstheme="minorHAnsi"/>
          <w:sz w:val="22"/>
          <w:szCs w:val="22"/>
        </w:rPr>
        <w:t xml:space="preserve">ther state whose waters may be affected </w:t>
      </w:r>
      <w:r w:rsidR="00D413EA" w:rsidRPr="00C659D5">
        <w:rPr>
          <w:rFonts w:asciiTheme="minorHAnsi" w:hAnsiTheme="minorHAnsi" w:cstheme="minorHAnsi"/>
          <w:sz w:val="22"/>
          <w:szCs w:val="22"/>
          <w:u w:val="single"/>
        </w:rPr>
        <w:fldChar w:fldCharType="begin">
          <w:ffData>
            <w:name w:val="Text6"/>
            <w:enabled/>
            <w:calcOnExit w:val="0"/>
            <w:textInput/>
          </w:ffData>
        </w:fldChar>
      </w:r>
      <w:bookmarkStart w:id="5" w:name="Text6"/>
      <w:r w:rsidR="00841EA3" w:rsidRPr="00C659D5">
        <w:rPr>
          <w:rFonts w:asciiTheme="minorHAnsi" w:hAnsiTheme="minorHAnsi" w:cstheme="minorHAnsi"/>
          <w:sz w:val="22"/>
          <w:szCs w:val="22"/>
          <w:u w:val="single"/>
        </w:rPr>
        <w:instrText xml:space="preserve"> FORMTEXT </w:instrText>
      </w:r>
      <w:r w:rsidR="00D413EA" w:rsidRPr="00C659D5">
        <w:rPr>
          <w:rFonts w:asciiTheme="minorHAnsi" w:hAnsiTheme="minorHAnsi" w:cstheme="minorHAnsi"/>
          <w:sz w:val="22"/>
          <w:szCs w:val="22"/>
          <w:u w:val="single"/>
        </w:rPr>
      </w:r>
      <w:r w:rsidR="00D413EA" w:rsidRPr="00C659D5">
        <w:rPr>
          <w:rFonts w:asciiTheme="minorHAnsi" w:hAnsiTheme="minorHAnsi" w:cstheme="minorHAnsi"/>
          <w:sz w:val="22"/>
          <w:szCs w:val="22"/>
          <w:u w:val="single"/>
        </w:rPr>
        <w:fldChar w:fldCharType="separate"/>
      </w:r>
      <w:r w:rsidR="00841EA3" w:rsidRPr="00C659D5">
        <w:rPr>
          <w:rFonts w:asciiTheme="minorHAnsi" w:hAnsiTheme="minorHAnsi" w:cstheme="minorHAnsi"/>
          <w:noProof/>
          <w:sz w:val="22"/>
          <w:szCs w:val="22"/>
          <w:u w:val="single"/>
        </w:rPr>
        <w:t> </w:t>
      </w:r>
      <w:r w:rsidR="00841EA3" w:rsidRPr="00C659D5">
        <w:rPr>
          <w:rFonts w:asciiTheme="minorHAnsi" w:hAnsiTheme="minorHAnsi" w:cstheme="minorHAnsi"/>
          <w:noProof/>
          <w:sz w:val="22"/>
          <w:szCs w:val="22"/>
          <w:u w:val="single"/>
        </w:rPr>
        <w:t> </w:t>
      </w:r>
      <w:r w:rsidR="00841EA3" w:rsidRPr="00C659D5">
        <w:rPr>
          <w:rFonts w:asciiTheme="minorHAnsi" w:hAnsiTheme="minorHAnsi" w:cstheme="minorHAnsi"/>
          <w:noProof/>
          <w:sz w:val="22"/>
          <w:szCs w:val="22"/>
          <w:u w:val="single"/>
        </w:rPr>
        <w:t> </w:t>
      </w:r>
      <w:r w:rsidR="00841EA3" w:rsidRPr="00C659D5">
        <w:rPr>
          <w:rFonts w:asciiTheme="minorHAnsi" w:hAnsiTheme="minorHAnsi" w:cstheme="minorHAnsi"/>
          <w:noProof/>
          <w:sz w:val="22"/>
          <w:szCs w:val="22"/>
          <w:u w:val="single"/>
        </w:rPr>
        <w:t> </w:t>
      </w:r>
      <w:r w:rsidR="00841EA3" w:rsidRPr="00C659D5">
        <w:rPr>
          <w:rFonts w:asciiTheme="minorHAnsi" w:hAnsiTheme="minorHAnsi" w:cstheme="minorHAnsi"/>
          <w:noProof/>
          <w:sz w:val="22"/>
          <w:szCs w:val="22"/>
          <w:u w:val="single"/>
        </w:rPr>
        <w:t> </w:t>
      </w:r>
      <w:r w:rsidR="00D413EA" w:rsidRPr="00C659D5">
        <w:rPr>
          <w:rFonts w:asciiTheme="minorHAnsi" w:hAnsiTheme="minorHAnsi" w:cstheme="minorHAnsi"/>
          <w:sz w:val="22"/>
          <w:szCs w:val="22"/>
          <w:u w:val="single"/>
        </w:rPr>
        <w:fldChar w:fldCharType="end"/>
      </w:r>
      <w:bookmarkEnd w:id="5"/>
    </w:p>
    <w:p w:rsidR="00A6699E" w:rsidRPr="00C659D5" w:rsidRDefault="00A6699E" w:rsidP="0055388C">
      <w:pPr>
        <w:ind w:left="1080" w:hanging="900"/>
        <w:rPr>
          <w:rFonts w:asciiTheme="minorHAnsi" w:hAnsiTheme="minorHAnsi" w:cstheme="minorHAnsi"/>
          <w:sz w:val="22"/>
          <w:szCs w:val="22"/>
          <w:u w:val="single"/>
        </w:rPr>
      </w:pPr>
      <w:r w:rsidRPr="00C659D5">
        <w:rPr>
          <w:rFonts w:asciiTheme="minorHAnsi" w:hAnsiTheme="minorHAnsi" w:cstheme="minorHAnsi"/>
          <w:sz w:val="22"/>
          <w:szCs w:val="22"/>
        </w:rPr>
        <w:t xml:space="preserve">Industrial contributors </w:t>
      </w:r>
      <w:r w:rsidRPr="00C659D5">
        <w:rPr>
          <w:rFonts w:asciiTheme="minorHAnsi" w:hAnsiTheme="minorHAnsi" w:cstheme="minorHAnsi"/>
          <w:sz w:val="22"/>
          <w:szCs w:val="22"/>
          <w:u w:val="single"/>
        </w:rPr>
        <w:fldChar w:fldCharType="begin">
          <w:ffData>
            <w:name w:val="Text4"/>
            <w:enabled/>
            <w:calcOnExit w:val="0"/>
            <w:textInput/>
          </w:ffData>
        </w:fldChar>
      </w:r>
      <w:r w:rsidRPr="00C659D5">
        <w:rPr>
          <w:rFonts w:asciiTheme="minorHAnsi" w:hAnsiTheme="minorHAnsi" w:cstheme="minorHAnsi"/>
          <w:sz w:val="22"/>
          <w:szCs w:val="22"/>
          <w:u w:val="single"/>
        </w:rPr>
        <w:instrText xml:space="preserve"> FORMTEXT </w:instrText>
      </w:r>
      <w:r w:rsidRPr="00C659D5">
        <w:rPr>
          <w:rFonts w:asciiTheme="minorHAnsi" w:hAnsiTheme="minorHAnsi" w:cstheme="minorHAnsi"/>
          <w:sz w:val="22"/>
          <w:szCs w:val="22"/>
          <w:u w:val="single"/>
        </w:rPr>
      </w:r>
      <w:r w:rsidRPr="00C659D5">
        <w:rPr>
          <w:rFonts w:asciiTheme="minorHAnsi" w:hAnsiTheme="minorHAnsi" w:cstheme="minorHAnsi"/>
          <w:sz w:val="22"/>
          <w:szCs w:val="22"/>
          <w:u w:val="single"/>
        </w:rPr>
        <w:fldChar w:fldCharType="separate"/>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sz w:val="22"/>
          <w:szCs w:val="22"/>
          <w:u w:val="single"/>
        </w:rPr>
        <w:fldChar w:fldCharType="end"/>
      </w:r>
    </w:p>
    <w:p w:rsidR="009A2B48" w:rsidRPr="00C659D5" w:rsidRDefault="009A2B48" w:rsidP="0055388C">
      <w:pPr>
        <w:ind w:left="1080" w:hanging="900"/>
        <w:rPr>
          <w:rFonts w:asciiTheme="minorHAnsi" w:hAnsiTheme="minorHAnsi" w:cstheme="minorHAnsi"/>
          <w:sz w:val="22"/>
          <w:szCs w:val="22"/>
        </w:rPr>
      </w:pPr>
      <w:r w:rsidRPr="00C659D5">
        <w:rPr>
          <w:rFonts w:asciiTheme="minorHAnsi" w:hAnsiTheme="minorHAnsi" w:cstheme="minorHAnsi"/>
          <w:sz w:val="22"/>
          <w:szCs w:val="22"/>
        </w:rPr>
        <w:t>Other</w:t>
      </w:r>
      <w:r w:rsidR="00A6699E" w:rsidRPr="00C659D5">
        <w:rPr>
          <w:rFonts w:asciiTheme="minorHAnsi" w:hAnsiTheme="minorHAnsi" w:cstheme="minorHAnsi"/>
          <w:sz w:val="22"/>
          <w:szCs w:val="22"/>
        </w:rPr>
        <w:t xml:space="preserve"> applicable agencies</w:t>
      </w:r>
      <w:r w:rsidRPr="00C659D5">
        <w:rPr>
          <w:rFonts w:asciiTheme="minorHAnsi" w:hAnsiTheme="minorHAnsi" w:cstheme="minorHAnsi"/>
          <w:sz w:val="22"/>
          <w:szCs w:val="22"/>
        </w:rPr>
        <w:t xml:space="preserve"> </w:t>
      </w:r>
      <w:r w:rsidRPr="00C659D5">
        <w:rPr>
          <w:rFonts w:asciiTheme="minorHAnsi" w:hAnsiTheme="minorHAnsi" w:cstheme="minorHAnsi"/>
          <w:sz w:val="22"/>
          <w:szCs w:val="22"/>
          <w:u w:val="single"/>
        </w:rPr>
        <w:fldChar w:fldCharType="begin">
          <w:ffData>
            <w:name w:val="Text7"/>
            <w:enabled/>
            <w:calcOnExit w:val="0"/>
            <w:textInput/>
          </w:ffData>
        </w:fldChar>
      </w:r>
      <w:r w:rsidRPr="00C659D5">
        <w:rPr>
          <w:rFonts w:asciiTheme="minorHAnsi" w:hAnsiTheme="minorHAnsi" w:cstheme="minorHAnsi"/>
          <w:sz w:val="22"/>
          <w:szCs w:val="22"/>
          <w:u w:val="single"/>
        </w:rPr>
        <w:instrText xml:space="preserve"> FORMTEXT </w:instrText>
      </w:r>
      <w:r w:rsidRPr="00C659D5">
        <w:rPr>
          <w:rFonts w:asciiTheme="minorHAnsi" w:hAnsiTheme="minorHAnsi" w:cstheme="minorHAnsi"/>
          <w:sz w:val="22"/>
          <w:szCs w:val="22"/>
          <w:u w:val="single"/>
        </w:rPr>
      </w:r>
      <w:r w:rsidRPr="00C659D5">
        <w:rPr>
          <w:rFonts w:asciiTheme="minorHAnsi" w:hAnsiTheme="minorHAnsi" w:cstheme="minorHAnsi"/>
          <w:sz w:val="22"/>
          <w:szCs w:val="22"/>
          <w:u w:val="single"/>
        </w:rPr>
        <w:fldChar w:fldCharType="separate"/>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sz w:val="22"/>
          <w:szCs w:val="22"/>
          <w:u w:val="single"/>
        </w:rPr>
        <w:fldChar w:fldCharType="end"/>
      </w:r>
    </w:p>
    <w:p w:rsidR="0055388C" w:rsidRDefault="0055388C" w:rsidP="0055388C">
      <w:pPr>
        <w:ind w:left="1080" w:hanging="1080"/>
        <w:rPr>
          <w:rFonts w:asciiTheme="minorHAnsi" w:hAnsiTheme="minorHAnsi" w:cstheme="minorHAnsi"/>
          <w:sz w:val="22"/>
          <w:szCs w:val="22"/>
        </w:rPr>
        <w:sectPr w:rsidR="0055388C" w:rsidSect="0055388C">
          <w:type w:val="continuous"/>
          <w:pgSz w:w="12240" w:h="15840" w:code="1"/>
          <w:pgMar w:top="720" w:right="720" w:bottom="720" w:left="2160" w:header="432" w:footer="432" w:gutter="0"/>
          <w:cols w:num="2" w:space="360"/>
          <w:titlePg/>
          <w:docGrid w:linePitch="272"/>
        </w:sectPr>
      </w:pPr>
    </w:p>
    <w:p w:rsidR="00641F5F" w:rsidRPr="00C659D5" w:rsidRDefault="00641F5F" w:rsidP="0055388C">
      <w:pPr>
        <w:ind w:left="1080" w:hanging="1080"/>
        <w:rPr>
          <w:rFonts w:asciiTheme="minorHAnsi" w:hAnsiTheme="minorHAnsi" w:cstheme="minorHAnsi"/>
          <w:sz w:val="22"/>
          <w:szCs w:val="22"/>
        </w:rPr>
      </w:pPr>
    </w:p>
    <w:p w:rsidR="00C716CD" w:rsidRDefault="00C45855"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ab/>
      </w:r>
      <w:r w:rsidRPr="00C659D5">
        <w:rPr>
          <w:rFonts w:asciiTheme="minorHAnsi" w:hAnsiTheme="minorHAnsi" w:cstheme="minorHAnsi"/>
          <w:sz w:val="22"/>
          <w:szCs w:val="22"/>
        </w:rPr>
        <w:tab/>
      </w:r>
      <w:r w:rsidR="00D413EA" w:rsidRPr="00C659D5">
        <w:rPr>
          <w:rFonts w:asciiTheme="minorHAnsi" w:hAnsiTheme="minorHAnsi" w:cstheme="minorHAnsi"/>
          <w:sz w:val="22"/>
          <w:szCs w:val="22"/>
        </w:rPr>
        <w:fldChar w:fldCharType="begin">
          <w:ffData>
            <w:name w:val="Check2"/>
            <w:enabled/>
            <w:calcOnExit w:val="0"/>
            <w:checkBox>
              <w:sizeAuto/>
              <w:default w:val="0"/>
            </w:checkBox>
          </w:ffData>
        </w:fldChar>
      </w:r>
      <w:bookmarkStart w:id="6" w:name="Check2"/>
      <w:r w:rsidRPr="00C659D5">
        <w:rPr>
          <w:rFonts w:asciiTheme="minorHAnsi" w:hAnsiTheme="minorHAnsi" w:cstheme="minorHAnsi"/>
          <w:sz w:val="22"/>
          <w:szCs w:val="22"/>
        </w:rPr>
        <w:instrText xml:space="preserve"> FORMCHECKBOX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00D413EA" w:rsidRPr="00C659D5">
        <w:rPr>
          <w:rFonts w:asciiTheme="minorHAnsi" w:hAnsiTheme="minorHAnsi" w:cstheme="minorHAnsi"/>
          <w:sz w:val="22"/>
          <w:szCs w:val="22"/>
        </w:rPr>
        <w:fldChar w:fldCharType="end"/>
      </w:r>
      <w:bookmarkEnd w:id="6"/>
      <w:r w:rsidRPr="00C659D5">
        <w:rPr>
          <w:rFonts w:asciiTheme="minorHAnsi" w:hAnsiTheme="minorHAnsi" w:cstheme="minorHAnsi"/>
          <w:sz w:val="22"/>
          <w:szCs w:val="22"/>
        </w:rPr>
        <w:t xml:space="preserve">  </w:t>
      </w:r>
      <w:r w:rsidR="00C716CD" w:rsidRPr="00C659D5">
        <w:rPr>
          <w:rFonts w:asciiTheme="minorHAnsi" w:hAnsiTheme="minorHAnsi" w:cstheme="minorHAnsi"/>
          <w:sz w:val="22"/>
          <w:szCs w:val="22"/>
        </w:rPr>
        <w:t xml:space="preserve">Summary of comments received </w:t>
      </w:r>
      <w:r w:rsidR="00711B77" w:rsidRPr="00C659D5">
        <w:rPr>
          <w:rFonts w:asciiTheme="minorHAnsi" w:hAnsiTheme="minorHAnsi" w:cstheme="minorHAnsi"/>
          <w:sz w:val="22"/>
          <w:szCs w:val="22"/>
        </w:rPr>
        <w:t xml:space="preserve">and </w:t>
      </w:r>
      <w:r w:rsidR="00AE1B2F" w:rsidRPr="00C659D5">
        <w:rPr>
          <w:rFonts w:asciiTheme="minorHAnsi" w:hAnsiTheme="minorHAnsi" w:cstheme="minorHAnsi"/>
          <w:sz w:val="22"/>
          <w:szCs w:val="22"/>
        </w:rPr>
        <w:t xml:space="preserve">responsiveness summary </w:t>
      </w:r>
      <w:r w:rsidR="00711B77" w:rsidRPr="00C659D5">
        <w:rPr>
          <w:rFonts w:asciiTheme="minorHAnsi" w:hAnsiTheme="minorHAnsi" w:cstheme="minorHAnsi"/>
          <w:sz w:val="22"/>
          <w:szCs w:val="22"/>
        </w:rPr>
        <w:t>included?</w:t>
      </w:r>
    </w:p>
    <w:p w:rsidR="00356002" w:rsidRPr="00C659D5" w:rsidRDefault="00356002" w:rsidP="0055388C">
      <w:pPr>
        <w:tabs>
          <w:tab w:val="left" w:pos="360"/>
        </w:tabs>
        <w:ind w:left="1080" w:hanging="1080"/>
        <w:rPr>
          <w:rFonts w:asciiTheme="minorHAnsi" w:hAnsiTheme="minorHAnsi" w:cstheme="minorHAnsi"/>
          <w:sz w:val="22"/>
          <w:szCs w:val="22"/>
        </w:rPr>
      </w:pPr>
    </w:p>
    <w:p w:rsidR="005D64DB" w:rsidRDefault="00E8774B"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5</w:t>
      </w:r>
      <w:r w:rsidR="00841EA3" w:rsidRPr="00C659D5">
        <w:rPr>
          <w:rFonts w:asciiTheme="minorHAnsi" w:hAnsiTheme="minorHAnsi" w:cstheme="minorHAnsi"/>
          <w:sz w:val="22"/>
          <w:szCs w:val="22"/>
        </w:rPr>
        <w:t>.</w:t>
      </w:r>
      <w:r w:rsidR="00841EA3" w:rsidRPr="00C659D5">
        <w:rPr>
          <w:rFonts w:asciiTheme="minorHAnsi" w:hAnsiTheme="minorHAnsi" w:cstheme="minorHAnsi"/>
          <w:sz w:val="22"/>
          <w:szCs w:val="22"/>
        </w:rPr>
        <w:tab/>
        <w:t>____</w:t>
      </w:r>
      <w:r w:rsidR="00841EA3" w:rsidRPr="00C659D5">
        <w:rPr>
          <w:rFonts w:asciiTheme="minorHAnsi" w:hAnsiTheme="minorHAnsi" w:cstheme="minorHAnsi"/>
          <w:sz w:val="22"/>
          <w:szCs w:val="22"/>
        </w:rPr>
        <w:tab/>
        <w:t>Are the existing and design wastewater flows and loadings</w:t>
      </w:r>
      <w:r w:rsidR="00AE1B2F" w:rsidRPr="00C659D5">
        <w:rPr>
          <w:rFonts w:asciiTheme="minorHAnsi" w:hAnsiTheme="minorHAnsi" w:cstheme="minorHAnsi"/>
          <w:sz w:val="22"/>
          <w:szCs w:val="22"/>
        </w:rPr>
        <w:t xml:space="preserve"> for the planning period</w:t>
      </w:r>
      <w:r w:rsidR="00841EA3" w:rsidRPr="00C659D5">
        <w:rPr>
          <w:rFonts w:asciiTheme="minorHAnsi" w:hAnsiTheme="minorHAnsi" w:cstheme="minorHAnsi"/>
          <w:sz w:val="22"/>
          <w:szCs w:val="22"/>
        </w:rPr>
        <w:t xml:space="preserve"> identified?</w:t>
      </w:r>
    </w:p>
    <w:p w:rsidR="00354619" w:rsidRPr="00C659D5" w:rsidRDefault="00354619" w:rsidP="0055388C">
      <w:pPr>
        <w:tabs>
          <w:tab w:val="left" w:pos="360"/>
        </w:tabs>
        <w:ind w:left="1080" w:hanging="1080"/>
        <w:rPr>
          <w:rFonts w:asciiTheme="minorHAnsi" w:hAnsiTheme="minorHAnsi" w:cstheme="minorHAnsi"/>
          <w:sz w:val="22"/>
          <w:szCs w:val="22"/>
        </w:rPr>
      </w:pPr>
    </w:p>
    <w:p w:rsidR="00D37B75" w:rsidRPr="00C659D5" w:rsidRDefault="00E8774B"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6</w:t>
      </w:r>
      <w:r w:rsidR="00841EA3" w:rsidRPr="00C659D5">
        <w:rPr>
          <w:rFonts w:asciiTheme="minorHAnsi" w:hAnsiTheme="minorHAnsi" w:cstheme="minorHAnsi"/>
          <w:sz w:val="22"/>
          <w:szCs w:val="22"/>
        </w:rPr>
        <w:t>.</w:t>
      </w:r>
      <w:r w:rsidR="00841EA3" w:rsidRPr="00C659D5">
        <w:rPr>
          <w:rFonts w:asciiTheme="minorHAnsi" w:hAnsiTheme="minorHAnsi" w:cstheme="minorHAnsi"/>
          <w:sz w:val="22"/>
          <w:szCs w:val="22"/>
        </w:rPr>
        <w:tab/>
        <w:t>____</w:t>
      </w:r>
      <w:r w:rsidR="00841EA3" w:rsidRPr="00C659D5">
        <w:rPr>
          <w:rFonts w:asciiTheme="minorHAnsi" w:hAnsiTheme="minorHAnsi" w:cstheme="minorHAnsi"/>
          <w:sz w:val="22"/>
          <w:szCs w:val="22"/>
        </w:rPr>
        <w:tab/>
        <w:t xml:space="preserve">Are the receiving stream network </w:t>
      </w:r>
      <w:r w:rsidR="00D37B75" w:rsidRPr="00C659D5">
        <w:rPr>
          <w:rFonts w:asciiTheme="minorHAnsi" w:hAnsiTheme="minorHAnsi" w:cstheme="minorHAnsi"/>
          <w:sz w:val="22"/>
          <w:szCs w:val="22"/>
        </w:rPr>
        <w:t>use designations and impairment status identified?</w:t>
      </w:r>
    </w:p>
    <w:p w:rsidR="00D37B75" w:rsidRPr="00C659D5" w:rsidRDefault="00D37B75" w:rsidP="0055388C">
      <w:pPr>
        <w:tabs>
          <w:tab w:val="left" w:pos="360"/>
        </w:tabs>
        <w:ind w:left="1080" w:hanging="1080"/>
        <w:rPr>
          <w:rFonts w:asciiTheme="minorHAnsi" w:hAnsiTheme="minorHAnsi" w:cstheme="minorHAnsi"/>
          <w:sz w:val="22"/>
          <w:szCs w:val="22"/>
        </w:rPr>
      </w:pPr>
    </w:p>
    <w:p w:rsidR="00D37B75" w:rsidRPr="00C659D5" w:rsidRDefault="00E8774B"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7</w:t>
      </w:r>
      <w:r w:rsidR="00D37B75" w:rsidRPr="00C659D5">
        <w:rPr>
          <w:rFonts w:asciiTheme="minorHAnsi" w:hAnsiTheme="minorHAnsi" w:cstheme="minorHAnsi"/>
          <w:sz w:val="22"/>
          <w:szCs w:val="22"/>
        </w:rPr>
        <w:t>.</w:t>
      </w:r>
      <w:r w:rsidR="00D37B75" w:rsidRPr="00C659D5">
        <w:rPr>
          <w:rFonts w:asciiTheme="minorHAnsi" w:hAnsiTheme="minorHAnsi" w:cstheme="minorHAnsi"/>
          <w:sz w:val="22"/>
          <w:szCs w:val="22"/>
        </w:rPr>
        <w:tab/>
        <w:t>____</w:t>
      </w:r>
      <w:r w:rsidR="00C716CD" w:rsidRPr="00C659D5">
        <w:rPr>
          <w:rFonts w:asciiTheme="minorHAnsi" w:hAnsiTheme="minorHAnsi" w:cstheme="minorHAnsi"/>
          <w:sz w:val="22"/>
          <w:szCs w:val="22"/>
        </w:rPr>
        <w:tab/>
      </w:r>
      <w:r w:rsidR="00D37B75" w:rsidRPr="00C659D5">
        <w:rPr>
          <w:rFonts w:asciiTheme="minorHAnsi" w:hAnsiTheme="minorHAnsi" w:cstheme="minorHAnsi"/>
          <w:sz w:val="22"/>
          <w:szCs w:val="22"/>
        </w:rPr>
        <w:t>Are the existing NPDES effluent limits and proposed effluent limits</w:t>
      </w:r>
      <w:r w:rsidR="005D64DB" w:rsidRPr="00C659D5">
        <w:rPr>
          <w:rFonts w:asciiTheme="minorHAnsi" w:hAnsiTheme="minorHAnsi" w:cstheme="minorHAnsi"/>
          <w:sz w:val="22"/>
          <w:szCs w:val="22"/>
        </w:rPr>
        <w:t xml:space="preserve"> (based on both calculated numeric water quality criteria wasteload allocations and any applicable approved TMDL wasteload allocations)</w:t>
      </w:r>
      <w:r w:rsidR="00D37B75" w:rsidRPr="00C659D5">
        <w:rPr>
          <w:rFonts w:asciiTheme="minorHAnsi" w:hAnsiTheme="minorHAnsi" w:cstheme="minorHAnsi"/>
          <w:sz w:val="22"/>
          <w:szCs w:val="22"/>
        </w:rPr>
        <w:t xml:space="preserve"> for </w:t>
      </w:r>
      <w:r w:rsidR="005D64DB" w:rsidRPr="00C659D5">
        <w:rPr>
          <w:rFonts w:asciiTheme="minorHAnsi" w:hAnsiTheme="minorHAnsi" w:cstheme="minorHAnsi"/>
          <w:sz w:val="22"/>
          <w:szCs w:val="22"/>
        </w:rPr>
        <w:t xml:space="preserve">all </w:t>
      </w:r>
      <w:r w:rsidR="00D37B75" w:rsidRPr="00C659D5">
        <w:rPr>
          <w:rFonts w:asciiTheme="minorHAnsi" w:hAnsiTheme="minorHAnsi" w:cstheme="minorHAnsi"/>
          <w:sz w:val="22"/>
          <w:szCs w:val="22"/>
        </w:rPr>
        <w:t>discharging alternatives identified?</w:t>
      </w:r>
    </w:p>
    <w:p w:rsidR="00D37B75" w:rsidRPr="00C659D5" w:rsidRDefault="00D37B75" w:rsidP="0055388C">
      <w:pPr>
        <w:tabs>
          <w:tab w:val="left" w:pos="360"/>
        </w:tabs>
        <w:ind w:left="1080" w:hanging="1080"/>
        <w:rPr>
          <w:rFonts w:asciiTheme="minorHAnsi" w:hAnsiTheme="minorHAnsi" w:cstheme="minorHAnsi"/>
          <w:sz w:val="22"/>
          <w:szCs w:val="22"/>
        </w:rPr>
      </w:pPr>
    </w:p>
    <w:p w:rsidR="00D37B75" w:rsidRPr="00C659D5" w:rsidRDefault="00E8774B"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8</w:t>
      </w:r>
      <w:r w:rsidR="00D37B75" w:rsidRPr="00C659D5">
        <w:rPr>
          <w:rFonts w:asciiTheme="minorHAnsi" w:hAnsiTheme="minorHAnsi" w:cstheme="minorHAnsi"/>
          <w:sz w:val="22"/>
          <w:szCs w:val="22"/>
        </w:rPr>
        <w:t>.</w:t>
      </w:r>
      <w:r w:rsidR="00D37B75" w:rsidRPr="00C659D5">
        <w:rPr>
          <w:rFonts w:asciiTheme="minorHAnsi" w:hAnsiTheme="minorHAnsi" w:cstheme="minorHAnsi"/>
          <w:sz w:val="22"/>
          <w:szCs w:val="22"/>
        </w:rPr>
        <w:tab/>
        <w:t>____</w:t>
      </w:r>
      <w:r w:rsidR="00D37B75" w:rsidRPr="00C659D5">
        <w:rPr>
          <w:rFonts w:asciiTheme="minorHAnsi" w:hAnsiTheme="minorHAnsi" w:cstheme="minorHAnsi"/>
          <w:sz w:val="22"/>
          <w:szCs w:val="22"/>
        </w:rPr>
        <w:tab/>
        <w:t>Are all pollutants of concern including the assigned Tier protection level</w:t>
      </w:r>
      <w:r w:rsidR="00F37322" w:rsidRPr="00C659D5">
        <w:rPr>
          <w:rFonts w:asciiTheme="minorHAnsi" w:hAnsiTheme="minorHAnsi" w:cstheme="minorHAnsi"/>
          <w:sz w:val="22"/>
          <w:szCs w:val="22"/>
        </w:rPr>
        <w:t xml:space="preserve"> for each POC</w:t>
      </w:r>
      <w:r w:rsidR="00D37B75" w:rsidRPr="00C659D5">
        <w:rPr>
          <w:rFonts w:asciiTheme="minorHAnsi" w:hAnsiTheme="minorHAnsi" w:cstheme="minorHAnsi"/>
          <w:sz w:val="22"/>
          <w:szCs w:val="22"/>
        </w:rPr>
        <w:t xml:space="preserve"> identified?</w:t>
      </w:r>
    </w:p>
    <w:p w:rsidR="00400A90" w:rsidRDefault="00400A90" w:rsidP="0055388C">
      <w:pPr>
        <w:tabs>
          <w:tab w:val="left" w:pos="360"/>
        </w:tabs>
        <w:ind w:left="1080" w:hanging="1080"/>
        <w:rPr>
          <w:rFonts w:asciiTheme="minorHAnsi" w:hAnsiTheme="minorHAnsi" w:cstheme="minorHAnsi"/>
          <w:sz w:val="22"/>
          <w:szCs w:val="22"/>
        </w:rPr>
      </w:pPr>
    </w:p>
    <w:p w:rsidR="0055388C" w:rsidRDefault="0055388C" w:rsidP="0055388C">
      <w:pPr>
        <w:tabs>
          <w:tab w:val="left" w:pos="360"/>
        </w:tabs>
        <w:ind w:left="1080" w:hanging="1080"/>
        <w:rPr>
          <w:rFonts w:asciiTheme="minorHAnsi" w:hAnsiTheme="minorHAnsi" w:cstheme="minorHAnsi"/>
          <w:sz w:val="22"/>
          <w:szCs w:val="22"/>
        </w:rPr>
      </w:pPr>
    </w:p>
    <w:p w:rsidR="0055388C" w:rsidRDefault="0055388C" w:rsidP="0055388C">
      <w:pPr>
        <w:tabs>
          <w:tab w:val="left" w:pos="360"/>
        </w:tabs>
        <w:ind w:left="1080" w:hanging="1080"/>
        <w:rPr>
          <w:rFonts w:asciiTheme="minorHAnsi" w:hAnsiTheme="minorHAnsi" w:cstheme="minorHAnsi"/>
          <w:sz w:val="22"/>
          <w:szCs w:val="22"/>
        </w:rPr>
      </w:pPr>
    </w:p>
    <w:p w:rsidR="0055388C" w:rsidRPr="00C659D5" w:rsidRDefault="0055388C" w:rsidP="0055388C">
      <w:pPr>
        <w:tabs>
          <w:tab w:val="left" w:pos="360"/>
        </w:tabs>
        <w:ind w:left="1080" w:hanging="1080"/>
        <w:rPr>
          <w:rFonts w:asciiTheme="minorHAnsi" w:hAnsiTheme="minorHAnsi" w:cstheme="minorHAnsi"/>
          <w:sz w:val="22"/>
          <w:szCs w:val="22"/>
        </w:rPr>
      </w:pPr>
    </w:p>
    <w:p w:rsidR="005735F9" w:rsidRPr="00C659D5" w:rsidRDefault="00E8774B"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9</w:t>
      </w:r>
      <w:r w:rsidR="00D37B75" w:rsidRPr="00C659D5">
        <w:rPr>
          <w:rFonts w:asciiTheme="minorHAnsi" w:hAnsiTheme="minorHAnsi" w:cstheme="minorHAnsi"/>
          <w:sz w:val="22"/>
          <w:szCs w:val="22"/>
        </w:rPr>
        <w:t>.</w:t>
      </w:r>
      <w:r w:rsidR="00D37B75" w:rsidRPr="00C659D5">
        <w:rPr>
          <w:rFonts w:asciiTheme="minorHAnsi" w:hAnsiTheme="minorHAnsi" w:cstheme="minorHAnsi"/>
          <w:sz w:val="22"/>
          <w:szCs w:val="22"/>
        </w:rPr>
        <w:tab/>
        <w:t>____</w:t>
      </w:r>
      <w:r w:rsidR="00D37B75" w:rsidRPr="00C659D5">
        <w:rPr>
          <w:rFonts w:asciiTheme="minorHAnsi" w:hAnsiTheme="minorHAnsi" w:cstheme="minorHAnsi"/>
          <w:sz w:val="22"/>
          <w:szCs w:val="22"/>
        </w:rPr>
        <w:tab/>
      </w:r>
      <w:r w:rsidR="005735F9" w:rsidRPr="00C659D5">
        <w:rPr>
          <w:rFonts w:asciiTheme="minorHAnsi" w:hAnsiTheme="minorHAnsi" w:cstheme="minorHAnsi"/>
          <w:sz w:val="22"/>
          <w:szCs w:val="22"/>
        </w:rPr>
        <w:t xml:space="preserve">Alternatives and estimated </w:t>
      </w:r>
      <w:r w:rsidR="00F37322" w:rsidRPr="00C659D5">
        <w:rPr>
          <w:rFonts w:asciiTheme="minorHAnsi" w:hAnsiTheme="minorHAnsi" w:cstheme="minorHAnsi"/>
          <w:sz w:val="22"/>
          <w:szCs w:val="22"/>
        </w:rPr>
        <w:t>present worth values</w:t>
      </w:r>
      <w:r w:rsidR="005735F9" w:rsidRPr="00C659D5">
        <w:rPr>
          <w:rFonts w:asciiTheme="minorHAnsi" w:hAnsiTheme="minorHAnsi" w:cstheme="minorHAnsi"/>
          <w:sz w:val="22"/>
          <w:szCs w:val="22"/>
        </w:rPr>
        <w:t>:</w:t>
      </w:r>
    </w:p>
    <w:p w:rsidR="005735F9" w:rsidRPr="00C659D5" w:rsidRDefault="005735F9" w:rsidP="0055388C">
      <w:pPr>
        <w:tabs>
          <w:tab w:val="left" w:pos="360"/>
        </w:tabs>
        <w:ind w:left="1080" w:hanging="1080"/>
        <w:rPr>
          <w:rFonts w:asciiTheme="minorHAnsi" w:hAnsiTheme="minorHAnsi" w:cstheme="minorHAnsi"/>
          <w:sz w:val="22"/>
          <w:szCs w:val="22"/>
        </w:rPr>
      </w:pPr>
    </w:p>
    <w:tbl>
      <w:tblPr>
        <w:tblW w:w="7717"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4259"/>
        <w:gridCol w:w="2520"/>
      </w:tblGrid>
      <w:tr w:rsidR="005735F9" w:rsidRPr="00C659D5" w:rsidTr="00354619">
        <w:trPr>
          <w:trHeight w:val="360"/>
        </w:trPr>
        <w:tc>
          <w:tcPr>
            <w:tcW w:w="938" w:type="dxa"/>
            <w:vAlign w:val="center"/>
          </w:tcPr>
          <w:p w:rsidR="005735F9" w:rsidRPr="00354619" w:rsidRDefault="005735F9" w:rsidP="0055388C">
            <w:pPr>
              <w:tabs>
                <w:tab w:val="left" w:pos="360"/>
              </w:tabs>
              <w:ind w:left="1080" w:hanging="1080"/>
              <w:rPr>
                <w:rFonts w:asciiTheme="minorHAnsi" w:hAnsiTheme="minorHAnsi" w:cstheme="minorHAnsi"/>
                <w:b/>
                <w:sz w:val="22"/>
                <w:szCs w:val="22"/>
              </w:rPr>
            </w:pPr>
            <w:r w:rsidRPr="00354619">
              <w:rPr>
                <w:rFonts w:asciiTheme="minorHAnsi" w:hAnsiTheme="minorHAnsi" w:cstheme="minorHAnsi"/>
                <w:b/>
                <w:sz w:val="22"/>
                <w:szCs w:val="22"/>
              </w:rPr>
              <w:t>Alt. No.</w:t>
            </w:r>
          </w:p>
        </w:tc>
        <w:tc>
          <w:tcPr>
            <w:tcW w:w="4259" w:type="dxa"/>
            <w:vAlign w:val="center"/>
          </w:tcPr>
          <w:p w:rsidR="005735F9" w:rsidRPr="00354619" w:rsidRDefault="005735F9" w:rsidP="0055388C">
            <w:pPr>
              <w:tabs>
                <w:tab w:val="left" w:pos="360"/>
              </w:tabs>
              <w:ind w:left="1080" w:hanging="1080"/>
              <w:rPr>
                <w:rFonts w:asciiTheme="minorHAnsi" w:hAnsiTheme="minorHAnsi" w:cstheme="minorHAnsi"/>
                <w:b/>
                <w:sz w:val="22"/>
                <w:szCs w:val="22"/>
              </w:rPr>
            </w:pPr>
            <w:r w:rsidRPr="00354619">
              <w:rPr>
                <w:rFonts w:asciiTheme="minorHAnsi" w:hAnsiTheme="minorHAnsi" w:cstheme="minorHAnsi"/>
                <w:b/>
                <w:sz w:val="22"/>
                <w:szCs w:val="22"/>
              </w:rPr>
              <w:t>Description</w:t>
            </w:r>
          </w:p>
        </w:tc>
        <w:tc>
          <w:tcPr>
            <w:tcW w:w="2520" w:type="dxa"/>
            <w:vAlign w:val="center"/>
          </w:tcPr>
          <w:p w:rsidR="005735F9" w:rsidRPr="00354619" w:rsidRDefault="005735F9" w:rsidP="0055388C">
            <w:pPr>
              <w:tabs>
                <w:tab w:val="left" w:pos="360"/>
              </w:tabs>
              <w:ind w:left="1080" w:hanging="1080"/>
              <w:rPr>
                <w:rFonts w:asciiTheme="minorHAnsi" w:hAnsiTheme="minorHAnsi" w:cstheme="minorHAnsi"/>
                <w:b/>
                <w:sz w:val="22"/>
                <w:szCs w:val="22"/>
              </w:rPr>
            </w:pPr>
            <w:r w:rsidRPr="00354619">
              <w:rPr>
                <w:rFonts w:asciiTheme="minorHAnsi" w:hAnsiTheme="minorHAnsi" w:cstheme="minorHAnsi"/>
                <w:b/>
                <w:sz w:val="22"/>
                <w:szCs w:val="22"/>
              </w:rPr>
              <w:t>Present Worth Value</w:t>
            </w:r>
          </w:p>
        </w:tc>
      </w:tr>
      <w:tr w:rsidR="005735F9" w:rsidRPr="00C659D5" w:rsidTr="00354619">
        <w:trPr>
          <w:trHeight w:val="360"/>
        </w:trPr>
        <w:tc>
          <w:tcPr>
            <w:tcW w:w="938" w:type="dxa"/>
            <w:vAlign w:val="center"/>
          </w:tcPr>
          <w:p w:rsidR="005735F9" w:rsidRPr="00C659D5" w:rsidRDefault="005735F9"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1.</w:t>
            </w:r>
          </w:p>
        </w:tc>
        <w:tc>
          <w:tcPr>
            <w:tcW w:w="4259" w:type="dxa"/>
            <w:vAlign w:val="center"/>
          </w:tcPr>
          <w:p w:rsidR="005735F9" w:rsidRPr="00C659D5" w:rsidRDefault="00D413EA"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Text32"/>
                  <w:enabled/>
                  <w:calcOnExit w:val="0"/>
                  <w:textInput/>
                </w:ffData>
              </w:fldChar>
            </w:r>
            <w:bookmarkStart w:id="7" w:name="Text32"/>
            <w:r w:rsidR="005735F9" w:rsidRPr="00C659D5">
              <w:rPr>
                <w:rFonts w:asciiTheme="minorHAnsi" w:hAnsiTheme="minorHAnsi" w:cstheme="minorHAnsi"/>
                <w:sz w:val="22"/>
                <w:szCs w:val="22"/>
              </w:rPr>
              <w:instrText xml:space="preserve"> FORMTEXT </w:instrText>
            </w:r>
            <w:r w:rsidRPr="00C659D5">
              <w:rPr>
                <w:rFonts w:asciiTheme="minorHAnsi" w:hAnsiTheme="minorHAnsi" w:cstheme="minorHAnsi"/>
                <w:sz w:val="22"/>
                <w:szCs w:val="22"/>
              </w:rPr>
            </w:r>
            <w:r w:rsidRPr="00C659D5">
              <w:rPr>
                <w:rFonts w:asciiTheme="minorHAnsi" w:hAnsiTheme="minorHAnsi" w:cstheme="minorHAnsi"/>
                <w:sz w:val="22"/>
                <w:szCs w:val="22"/>
              </w:rPr>
              <w:fldChar w:fldCharType="separate"/>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Pr="00C659D5">
              <w:rPr>
                <w:rFonts w:asciiTheme="minorHAnsi" w:hAnsiTheme="minorHAnsi" w:cstheme="minorHAnsi"/>
                <w:sz w:val="22"/>
                <w:szCs w:val="22"/>
              </w:rPr>
              <w:fldChar w:fldCharType="end"/>
            </w:r>
            <w:bookmarkEnd w:id="7"/>
          </w:p>
        </w:tc>
        <w:tc>
          <w:tcPr>
            <w:tcW w:w="2520" w:type="dxa"/>
            <w:vAlign w:val="center"/>
          </w:tcPr>
          <w:p w:rsidR="005735F9" w:rsidRPr="00C659D5" w:rsidRDefault="005735F9"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w:t>
            </w:r>
            <w:bookmarkStart w:id="8" w:name="Text40"/>
            <w:r w:rsidR="00D413EA" w:rsidRPr="00C659D5">
              <w:rPr>
                <w:rFonts w:asciiTheme="minorHAnsi" w:hAnsiTheme="minorHAnsi" w:cstheme="minorHAnsi"/>
                <w:sz w:val="22"/>
                <w:szCs w:val="22"/>
              </w:rPr>
              <w:fldChar w:fldCharType="begin">
                <w:ffData>
                  <w:name w:val="Text40"/>
                  <w:enabled/>
                  <w:calcOnExit w:val="0"/>
                  <w:textInput/>
                </w:ffData>
              </w:fldChar>
            </w:r>
            <w:r w:rsidRPr="00C659D5">
              <w:rPr>
                <w:rFonts w:asciiTheme="minorHAnsi" w:hAnsiTheme="minorHAnsi" w:cstheme="minorHAnsi"/>
                <w:sz w:val="22"/>
                <w:szCs w:val="22"/>
              </w:rPr>
              <w:instrText xml:space="preserve"> FORMTEXT </w:instrText>
            </w:r>
            <w:r w:rsidR="00D413EA" w:rsidRPr="00C659D5">
              <w:rPr>
                <w:rFonts w:asciiTheme="minorHAnsi" w:hAnsiTheme="minorHAnsi" w:cstheme="minorHAnsi"/>
                <w:sz w:val="22"/>
                <w:szCs w:val="22"/>
              </w:rPr>
            </w:r>
            <w:r w:rsidR="00D413EA" w:rsidRPr="00C659D5">
              <w:rPr>
                <w:rFonts w:asciiTheme="minorHAnsi" w:hAnsiTheme="minorHAnsi" w:cstheme="minorHAnsi"/>
                <w:sz w:val="22"/>
                <w:szCs w:val="22"/>
              </w:rPr>
              <w:fldChar w:fldCharType="separate"/>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00D413EA" w:rsidRPr="00C659D5">
              <w:rPr>
                <w:rFonts w:asciiTheme="minorHAnsi" w:hAnsiTheme="minorHAnsi" w:cstheme="minorHAnsi"/>
                <w:sz w:val="22"/>
                <w:szCs w:val="22"/>
              </w:rPr>
              <w:fldChar w:fldCharType="end"/>
            </w:r>
            <w:bookmarkEnd w:id="8"/>
          </w:p>
        </w:tc>
      </w:tr>
      <w:tr w:rsidR="005735F9" w:rsidRPr="00C659D5" w:rsidTr="00354619">
        <w:trPr>
          <w:trHeight w:val="360"/>
        </w:trPr>
        <w:tc>
          <w:tcPr>
            <w:tcW w:w="938" w:type="dxa"/>
            <w:vAlign w:val="center"/>
          </w:tcPr>
          <w:p w:rsidR="005735F9" w:rsidRPr="00C659D5" w:rsidRDefault="005735F9"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2.</w:t>
            </w:r>
          </w:p>
        </w:tc>
        <w:tc>
          <w:tcPr>
            <w:tcW w:w="4259" w:type="dxa"/>
            <w:vAlign w:val="center"/>
          </w:tcPr>
          <w:p w:rsidR="005735F9" w:rsidRPr="00C659D5" w:rsidRDefault="00D413EA"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Text33"/>
                  <w:enabled/>
                  <w:calcOnExit w:val="0"/>
                  <w:textInput/>
                </w:ffData>
              </w:fldChar>
            </w:r>
            <w:bookmarkStart w:id="9" w:name="Text33"/>
            <w:r w:rsidR="005735F9" w:rsidRPr="00C659D5">
              <w:rPr>
                <w:rFonts w:asciiTheme="minorHAnsi" w:hAnsiTheme="minorHAnsi" w:cstheme="minorHAnsi"/>
                <w:sz w:val="22"/>
                <w:szCs w:val="22"/>
              </w:rPr>
              <w:instrText xml:space="preserve"> FORMTEXT </w:instrText>
            </w:r>
            <w:r w:rsidRPr="00C659D5">
              <w:rPr>
                <w:rFonts w:asciiTheme="minorHAnsi" w:hAnsiTheme="minorHAnsi" w:cstheme="minorHAnsi"/>
                <w:sz w:val="22"/>
                <w:szCs w:val="22"/>
              </w:rPr>
            </w:r>
            <w:r w:rsidRPr="00C659D5">
              <w:rPr>
                <w:rFonts w:asciiTheme="minorHAnsi" w:hAnsiTheme="minorHAnsi" w:cstheme="minorHAnsi"/>
                <w:sz w:val="22"/>
                <w:szCs w:val="22"/>
              </w:rPr>
              <w:fldChar w:fldCharType="separate"/>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Pr="00C659D5">
              <w:rPr>
                <w:rFonts w:asciiTheme="minorHAnsi" w:hAnsiTheme="minorHAnsi" w:cstheme="minorHAnsi"/>
                <w:sz w:val="22"/>
                <w:szCs w:val="22"/>
              </w:rPr>
              <w:fldChar w:fldCharType="end"/>
            </w:r>
            <w:bookmarkEnd w:id="9"/>
          </w:p>
        </w:tc>
        <w:tc>
          <w:tcPr>
            <w:tcW w:w="2520" w:type="dxa"/>
            <w:vAlign w:val="center"/>
          </w:tcPr>
          <w:p w:rsidR="005735F9" w:rsidRPr="00C659D5" w:rsidRDefault="005735F9"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w:t>
            </w:r>
            <w:bookmarkStart w:id="10" w:name="Text41"/>
            <w:r w:rsidR="00D413EA" w:rsidRPr="00C659D5">
              <w:rPr>
                <w:rFonts w:asciiTheme="minorHAnsi" w:hAnsiTheme="minorHAnsi" w:cstheme="minorHAnsi"/>
                <w:sz w:val="22"/>
                <w:szCs w:val="22"/>
              </w:rPr>
              <w:fldChar w:fldCharType="begin">
                <w:ffData>
                  <w:name w:val="Text41"/>
                  <w:enabled/>
                  <w:calcOnExit w:val="0"/>
                  <w:textInput/>
                </w:ffData>
              </w:fldChar>
            </w:r>
            <w:r w:rsidRPr="00C659D5">
              <w:rPr>
                <w:rFonts w:asciiTheme="minorHAnsi" w:hAnsiTheme="minorHAnsi" w:cstheme="minorHAnsi"/>
                <w:sz w:val="22"/>
                <w:szCs w:val="22"/>
              </w:rPr>
              <w:instrText xml:space="preserve"> FORMTEXT </w:instrText>
            </w:r>
            <w:r w:rsidR="00D413EA" w:rsidRPr="00C659D5">
              <w:rPr>
                <w:rFonts w:asciiTheme="minorHAnsi" w:hAnsiTheme="minorHAnsi" w:cstheme="minorHAnsi"/>
                <w:sz w:val="22"/>
                <w:szCs w:val="22"/>
              </w:rPr>
            </w:r>
            <w:r w:rsidR="00D413EA" w:rsidRPr="00C659D5">
              <w:rPr>
                <w:rFonts w:asciiTheme="minorHAnsi" w:hAnsiTheme="minorHAnsi" w:cstheme="minorHAnsi"/>
                <w:sz w:val="22"/>
                <w:szCs w:val="22"/>
              </w:rPr>
              <w:fldChar w:fldCharType="separate"/>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00D413EA" w:rsidRPr="00C659D5">
              <w:rPr>
                <w:rFonts w:asciiTheme="minorHAnsi" w:hAnsiTheme="minorHAnsi" w:cstheme="minorHAnsi"/>
                <w:sz w:val="22"/>
                <w:szCs w:val="22"/>
              </w:rPr>
              <w:fldChar w:fldCharType="end"/>
            </w:r>
            <w:bookmarkEnd w:id="10"/>
          </w:p>
        </w:tc>
      </w:tr>
      <w:tr w:rsidR="005735F9" w:rsidRPr="00C659D5" w:rsidTr="00354619">
        <w:trPr>
          <w:trHeight w:val="360"/>
        </w:trPr>
        <w:tc>
          <w:tcPr>
            <w:tcW w:w="938" w:type="dxa"/>
            <w:vAlign w:val="center"/>
          </w:tcPr>
          <w:p w:rsidR="005735F9" w:rsidRPr="00C659D5" w:rsidRDefault="005735F9"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3.</w:t>
            </w:r>
          </w:p>
        </w:tc>
        <w:tc>
          <w:tcPr>
            <w:tcW w:w="4259" w:type="dxa"/>
            <w:vAlign w:val="center"/>
          </w:tcPr>
          <w:p w:rsidR="005735F9" w:rsidRPr="00C659D5" w:rsidRDefault="00D413EA"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Text34"/>
                  <w:enabled/>
                  <w:calcOnExit w:val="0"/>
                  <w:textInput/>
                </w:ffData>
              </w:fldChar>
            </w:r>
            <w:bookmarkStart w:id="11" w:name="Text34"/>
            <w:r w:rsidR="005735F9" w:rsidRPr="00C659D5">
              <w:rPr>
                <w:rFonts w:asciiTheme="minorHAnsi" w:hAnsiTheme="minorHAnsi" w:cstheme="minorHAnsi"/>
                <w:sz w:val="22"/>
                <w:szCs w:val="22"/>
              </w:rPr>
              <w:instrText xml:space="preserve"> FORMTEXT </w:instrText>
            </w:r>
            <w:r w:rsidRPr="00C659D5">
              <w:rPr>
                <w:rFonts w:asciiTheme="minorHAnsi" w:hAnsiTheme="minorHAnsi" w:cstheme="minorHAnsi"/>
                <w:sz w:val="22"/>
                <w:szCs w:val="22"/>
              </w:rPr>
            </w:r>
            <w:r w:rsidRPr="00C659D5">
              <w:rPr>
                <w:rFonts w:asciiTheme="minorHAnsi" w:hAnsiTheme="minorHAnsi" w:cstheme="minorHAnsi"/>
                <w:sz w:val="22"/>
                <w:szCs w:val="22"/>
              </w:rPr>
              <w:fldChar w:fldCharType="separate"/>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Pr="00C659D5">
              <w:rPr>
                <w:rFonts w:asciiTheme="minorHAnsi" w:hAnsiTheme="minorHAnsi" w:cstheme="minorHAnsi"/>
                <w:sz w:val="22"/>
                <w:szCs w:val="22"/>
              </w:rPr>
              <w:fldChar w:fldCharType="end"/>
            </w:r>
            <w:bookmarkEnd w:id="11"/>
          </w:p>
        </w:tc>
        <w:tc>
          <w:tcPr>
            <w:tcW w:w="2520" w:type="dxa"/>
            <w:vAlign w:val="center"/>
          </w:tcPr>
          <w:p w:rsidR="005735F9" w:rsidRPr="00C659D5" w:rsidRDefault="005735F9"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w:t>
            </w:r>
            <w:bookmarkStart w:id="12" w:name="Text42"/>
            <w:r w:rsidR="00D413EA" w:rsidRPr="00C659D5">
              <w:rPr>
                <w:rFonts w:asciiTheme="minorHAnsi" w:hAnsiTheme="minorHAnsi" w:cstheme="minorHAnsi"/>
                <w:sz w:val="22"/>
                <w:szCs w:val="22"/>
              </w:rPr>
              <w:fldChar w:fldCharType="begin">
                <w:ffData>
                  <w:name w:val="Text42"/>
                  <w:enabled/>
                  <w:calcOnExit w:val="0"/>
                  <w:textInput/>
                </w:ffData>
              </w:fldChar>
            </w:r>
            <w:r w:rsidRPr="00C659D5">
              <w:rPr>
                <w:rFonts w:asciiTheme="minorHAnsi" w:hAnsiTheme="minorHAnsi" w:cstheme="minorHAnsi"/>
                <w:sz w:val="22"/>
                <w:szCs w:val="22"/>
              </w:rPr>
              <w:instrText xml:space="preserve"> FORMTEXT </w:instrText>
            </w:r>
            <w:r w:rsidR="00D413EA" w:rsidRPr="00C659D5">
              <w:rPr>
                <w:rFonts w:asciiTheme="minorHAnsi" w:hAnsiTheme="minorHAnsi" w:cstheme="minorHAnsi"/>
                <w:sz w:val="22"/>
                <w:szCs w:val="22"/>
              </w:rPr>
            </w:r>
            <w:r w:rsidR="00D413EA" w:rsidRPr="00C659D5">
              <w:rPr>
                <w:rFonts w:asciiTheme="minorHAnsi" w:hAnsiTheme="minorHAnsi" w:cstheme="minorHAnsi"/>
                <w:sz w:val="22"/>
                <w:szCs w:val="22"/>
              </w:rPr>
              <w:fldChar w:fldCharType="separate"/>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00D413EA" w:rsidRPr="00C659D5">
              <w:rPr>
                <w:rFonts w:asciiTheme="minorHAnsi" w:hAnsiTheme="minorHAnsi" w:cstheme="minorHAnsi"/>
                <w:sz w:val="22"/>
                <w:szCs w:val="22"/>
              </w:rPr>
              <w:fldChar w:fldCharType="end"/>
            </w:r>
            <w:bookmarkEnd w:id="12"/>
          </w:p>
        </w:tc>
      </w:tr>
      <w:tr w:rsidR="005735F9" w:rsidRPr="00C659D5" w:rsidTr="00354619">
        <w:trPr>
          <w:trHeight w:val="360"/>
        </w:trPr>
        <w:tc>
          <w:tcPr>
            <w:tcW w:w="938" w:type="dxa"/>
            <w:vAlign w:val="center"/>
          </w:tcPr>
          <w:p w:rsidR="005735F9" w:rsidRPr="00C659D5" w:rsidRDefault="005735F9"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4.</w:t>
            </w:r>
          </w:p>
        </w:tc>
        <w:tc>
          <w:tcPr>
            <w:tcW w:w="4259" w:type="dxa"/>
            <w:vAlign w:val="center"/>
          </w:tcPr>
          <w:p w:rsidR="005735F9" w:rsidRPr="00C659D5" w:rsidRDefault="00D413EA"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Text35"/>
                  <w:enabled/>
                  <w:calcOnExit w:val="0"/>
                  <w:textInput/>
                </w:ffData>
              </w:fldChar>
            </w:r>
            <w:bookmarkStart w:id="13" w:name="Text35"/>
            <w:r w:rsidR="005735F9" w:rsidRPr="00C659D5">
              <w:rPr>
                <w:rFonts w:asciiTheme="minorHAnsi" w:hAnsiTheme="minorHAnsi" w:cstheme="minorHAnsi"/>
                <w:sz w:val="22"/>
                <w:szCs w:val="22"/>
              </w:rPr>
              <w:instrText xml:space="preserve"> FORMTEXT </w:instrText>
            </w:r>
            <w:r w:rsidRPr="00C659D5">
              <w:rPr>
                <w:rFonts w:asciiTheme="minorHAnsi" w:hAnsiTheme="minorHAnsi" w:cstheme="minorHAnsi"/>
                <w:sz w:val="22"/>
                <w:szCs w:val="22"/>
              </w:rPr>
            </w:r>
            <w:r w:rsidRPr="00C659D5">
              <w:rPr>
                <w:rFonts w:asciiTheme="minorHAnsi" w:hAnsiTheme="minorHAnsi" w:cstheme="minorHAnsi"/>
                <w:sz w:val="22"/>
                <w:szCs w:val="22"/>
              </w:rPr>
              <w:fldChar w:fldCharType="separate"/>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Pr="00C659D5">
              <w:rPr>
                <w:rFonts w:asciiTheme="minorHAnsi" w:hAnsiTheme="minorHAnsi" w:cstheme="minorHAnsi"/>
                <w:sz w:val="22"/>
                <w:szCs w:val="22"/>
              </w:rPr>
              <w:fldChar w:fldCharType="end"/>
            </w:r>
            <w:bookmarkEnd w:id="13"/>
          </w:p>
        </w:tc>
        <w:tc>
          <w:tcPr>
            <w:tcW w:w="2520" w:type="dxa"/>
            <w:vAlign w:val="center"/>
          </w:tcPr>
          <w:p w:rsidR="005735F9" w:rsidRPr="00C659D5" w:rsidRDefault="005735F9"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w:t>
            </w:r>
            <w:bookmarkStart w:id="14" w:name="Text43"/>
            <w:r w:rsidR="00D413EA" w:rsidRPr="00C659D5">
              <w:rPr>
                <w:rFonts w:asciiTheme="minorHAnsi" w:hAnsiTheme="minorHAnsi" w:cstheme="minorHAnsi"/>
                <w:sz w:val="22"/>
                <w:szCs w:val="22"/>
              </w:rPr>
              <w:fldChar w:fldCharType="begin">
                <w:ffData>
                  <w:name w:val="Text43"/>
                  <w:enabled/>
                  <w:calcOnExit w:val="0"/>
                  <w:textInput/>
                </w:ffData>
              </w:fldChar>
            </w:r>
            <w:r w:rsidRPr="00C659D5">
              <w:rPr>
                <w:rFonts w:asciiTheme="minorHAnsi" w:hAnsiTheme="minorHAnsi" w:cstheme="minorHAnsi"/>
                <w:sz w:val="22"/>
                <w:szCs w:val="22"/>
              </w:rPr>
              <w:instrText xml:space="preserve"> FORMTEXT </w:instrText>
            </w:r>
            <w:r w:rsidR="00D413EA" w:rsidRPr="00C659D5">
              <w:rPr>
                <w:rFonts w:asciiTheme="minorHAnsi" w:hAnsiTheme="minorHAnsi" w:cstheme="minorHAnsi"/>
                <w:sz w:val="22"/>
                <w:szCs w:val="22"/>
              </w:rPr>
            </w:r>
            <w:r w:rsidR="00D413EA" w:rsidRPr="00C659D5">
              <w:rPr>
                <w:rFonts w:asciiTheme="minorHAnsi" w:hAnsiTheme="minorHAnsi" w:cstheme="minorHAnsi"/>
                <w:sz w:val="22"/>
                <w:szCs w:val="22"/>
              </w:rPr>
              <w:fldChar w:fldCharType="separate"/>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00D413EA" w:rsidRPr="00C659D5">
              <w:rPr>
                <w:rFonts w:asciiTheme="minorHAnsi" w:hAnsiTheme="minorHAnsi" w:cstheme="minorHAnsi"/>
                <w:sz w:val="22"/>
                <w:szCs w:val="22"/>
              </w:rPr>
              <w:fldChar w:fldCharType="end"/>
            </w:r>
            <w:bookmarkEnd w:id="14"/>
          </w:p>
        </w:tc>
      </w:tr>
      <w:tr w:rsidR="005735F9" w:rsidRPr="00C659D5" w:rsidTr="00354619">
        <w:trPr>
          <w:trHeight w:val="360"/>
        </w:trPr>
        <w:tc>
          <w:tcPr>
            <w:tcW w:w="938" w:type="dxa"/>
            <w:vAlign w:val="center"/>
          </w:tcPr>
          <w:p w:rsidR="005735F9" w:rsidRPr="00C659D5" w:rsidRDefault="005735F9"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5.</w:t>
            </w:r>
          </w:p>
        </w:tc>
        <w:tc>
          <w:tcPr>
            <w:tcW w:w="4259" w:type="dxa"/>
            <w:vAlign w:val="center"/>
          </w:tcPr>
          <w:p w:rsidR="005735F9" w:rsidRPr="00C659D5" w:rsidRDefault="00D413EA"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Text36"/>
                  <w:enabled/>
                  <w:calcOnExit w:val="0"/>
                  <w:textInput/>
                </w:ffData>
              </w:fldChar>
            </w:r>
            <w:bookmarkStart w:id="15" w:name="Text36"/>
            <w:r w:rsidR="005735F9" w:rsidRPr="00C659D5">
              <w:rPr>
                <w:rFonts w:asciiTheme="minorHAnsi" w:hAnsiTheme="minorHAnsi" w:cstheme="minorHAnsi"/>
                <w:sz w:val="22"/>
                <w:szCs w:val="22"/>
              </w:rPr>
              <w:instrText xml:space="preserve"> FORMTEXT </w:instrText>
            </w:r>
            <w:r w:rsidRPr="00C659D5">
              <w:rPr>
                <w:rFonts w:asciiTheme="minorHAnsi" w:hAnsiTheme="minorHAnsi" w:cstheme="minorHAnsi"/>
                <w:sz w:val="22"/>
                <w:szCs w:val="22"/>
              </w:rPr>
            </w:r>
            <w:r w:rsidRPr="00C659D5">
              <w:rPr>
                <w:rFonts w:asciiTheme="minorHAnsi" w:hAnsiTheme="minorHAnsi" w:cstheme="minorHAnsi"/>
                <w:sz w:val="22"/>
                <w:szCs w:val="22"/>
              </w:rPr>
              <w:fldChar w:fldCharType="separate"/>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Pr="00C659D5">
              <w:rPr>
                <w:rFonts w:asciiTheme="minorHAnsi" w:hAnsiTheme="minorHAnsi" w:cstheme="minorHAnsi"/>
                <w:sz w:val="22"/>
                <w:szCs w:val="22"/>
              </w:rPr>
              <w:fldChar w:fldCharType="end"/>
            </w:r>
            <w:bookmarkEnd w:id="15"/>
          </w:p>
        </w:tc>
        <w:tc>
          <w:tcPr>
            <w:tcW w:w="2520" w:type="dxa"/>
            <w:vAlign w:val="center"/>
          </w:tcPr>
          <w:p w:rsidR="005735F9" w:rsidRPr="00C659D5" w:rsidRDefault="005735F9"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w:t>
            </w:r>
            <w:bookmarkStart w:id="16" w:name="Text44"/>
            <w:r w:rsidR="00D413EA" w:rsidRPr="00C659D5">
              <w:rPr>
                <w:rFonts w:asciiTheme="minorHAnsi" w:hAnsiTheme="minorHAnsi" w:cstheme="minorHAnsi"/>
                <w:sz w:val="22"/>
                <w:szCs w:val="22"/>
              </w:rPr>
              <w:fldChar w:fldCharType="begin">
                <w:ffData>
                  <w:name w:val="Text44"/>
                  <w:enabled/>
                  <w:calcOnExit w:val="0"/>
                  <w:textInput/>
                </w:ffData>
              </w:fldChar>
            </w:r>
            <w:r w:rsidRPr="00C659D5">
              <w:rPr>
                <w:rFonts w:asciiTheme="minorHAnsi" w:hAnsiTheme="minorHAnsi" w:cstheme="minorHAnsi"/>
                <w:sz w:val="22"/>
                <w:szCs w:val="22"/>
              </w:rPr>
              <w:instrText xml:space="preserve"> FORMTEXT </w:instrText>
            </w:r>
            <w:r w:rsidR="00D413EA" w:rsidRPr="00C659D5">
              <w:rPr>
                <w:rFonts w:asciiTheme="minorHAnsi" w:hAnsiTheme="minorHAnsi" w:cstheme="minorHAnsi"/>
                <w:sz w:val="22"/>
                <w:szCs w:val="22"/>
              </w:rPr>
            </w:r>
            <w:r w:rsidR="00D413EA" w:rsidRPr="00C659D5">
              <w:rPr>
                <w:rFonts w:asciiTheme="minorHAnsi" w:hAnsiTheme="minorHAnsi" w:cstheme="minorHAnsi"/>
                <w:sz w:val="22"/>
                <w:szCs w:val="22"/>
              </w:rPr>
              <w:fldChar w:fldCharType="separate"/>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00D413EA" w:rsidRPr="00C659D5">
              <w:rPr>
                <w:rFonts w:asciiTheme="minorHAnsi" w:hAnsiTheme="minorHAnsi" w:cstheme="minorHAnsi"/>
                <w:sz w:val="22"/>
                <w:szCs w:val="22"/>
              </w:rPr>
              <w:fldChar w:fldCharType="end"/>
            </w:r>
            <w:bookmarkEnd w:id="16"/>
          </w:p>
        </w:tc>
      </w:tr>
      <w:tr w:rsidR="005735F9" w:rsidRPr="00C659D5" w:rsidTr="00354619">
        <w:trPr>
          <w:trHeight w:val="360"/>
        </w:trPr>
        <w:tc>
          <w:tcPr>
            <w:tcW w:w="938" w:type="dxa"/>
            <w:vAlign w:val="center"/>
          </w:tcPr>
          <w:p w:rsidR="005735F9" w:rsidRPr="00C659D5" w:rsidRDefault="005735F9"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6.</w:t>
            </w:r>
          </w:p>
        </w:tc>
        <w:tc>
          <w:tcPr>
            <w:tcW w:w="4259" w:type="dxa"/>
            <w:vAlign w:val="center"/>
          </w:tcPr>
          <w:p w:rsidR="005735F9" w:rsidRPr="00C659D5" w:rsidRDefault="00D413EA"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Text37"/>
                  <w:enabled/>
                  <w:calcOnExit w:val="0"/>
                  <w:textInput/>
                </w:ffData>
              </w:fldChar>
            </w:r>
            <w:bookmarkStart w:id="17" w:name="Text37"/>
            <w:r w:rsidR="005735F9" w:rsidRPr="00C659D5">
              <w:rPr>
                <w:rFonts w:asciiTheme="minorHAnsi" w:hAnsiTheme="minorHAnsi" w:cstheme="minorHAnsi"/>
                <w:sz w:val="22"/>
                <w:szCs w:val="22"/>
              </w:rPr>
              <w:instrText xml:space="preserve"> FORMTEXT </w:instrText>
            </w:r>
            <w:r w:rsidRPr="00C659D5">
              <w:rPr>
                <w:rFonts w:asciiTheme="minorHAnsi" w:hAnsiTheme="minorHAnsi" w:cstheme="minorHAnsi"/>
                <w:sz w:val="22"/>
                <w:szCs w:val="22"/>
              </w:rPr>
            </w:r>
            <w:r w:rsidRPr="00C659D5">
              <w:rPr>
                <w:rFonts w:asciiTheme="minorHAnsi" w:hAnsiTheme="minorHAnsi" w:cstheme="minorHAnsi"/>
                <w:sz w:val="22"/>
                <w:szCs w:val="22"/>
              </w:rPr>
              <w:fldChar w:fldCharType="separate"/>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Pr="00C659D5">
              <w:rPr>
                <w:rFonts w:asciiTheme="minorHAnsi" w:hAnsiTheme="minorHAnsi" w:cstheme="minorHAnsi"/>
                <w:sz w:val="22"/>
                <w:szCs w:val="22"/>
              </w:rPr>
              <w:fldChar w:fldCharType="end"/>
            </w:r>
            <w:bookmarkEnd w:id="17"/>
          </w:p>
        </w:tc>
        <w:tc>
          <w:tcPr>
            <w:tcW w:w="2520" w:type="dxa"/>
            <w:vAlign w:val="center"/>
          </w:tcPr>
          <w:p w:rsidR="005735F9" w:rsidRPr="00C659D5" w:rsidRDefault="005735F9"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w:t>
            </w:r>
            <w:bookmarkStart w:id="18" w:name="Text45"/>
            <w:r w:rsidR="00D413EA" w:rsidRPr="00C659D5">
              <w:rPr>
                <w:rFonts w:asciiTheme="minorHAnsi" w:hAnsiTheme="minorHAnsi" w:cstheme="minorHAnsi"/>
                <w:sz w:val="22"/>
                <w:szCs w:val="22"/>
              </w:rPr>
              <w:fldChar w:fldCharType="begin">
                <w:ffData>
                  <w:name w:val="Text45"/>
                  <w:enabled/>
                  <w:calcOnExit w:val="0"/>
                  <w:textInput/>
                </w:ffData>
              </w:fldChar>
            </w:r>
            <w:r w:rsidRPr="00C659D5">
              <w:rPr>
                <w:rFonts w:asciiTheme="minorHAnsi" w:hAnsiTheme="minorHAnsi" w:cstheme="minorHAnsi"/>
                <w:sz w:val="22"/>
                <w:szCs w:val="22"/>
              </w:rPr>
              <w:instrText xml:space="preserve"> FORMTEXT </w:instrText>
            </w:r>
            <w:r w:rsidR="00D413EA" w:rsidRPr="00C659D5">
              <w:rPr>
                <w:rFonts w:asciiTheme="minorHAnsi" w:hAnsiTheme="minorHAnsi" w:cstheme="minorHAnsi"/>
                <w:sz w:val="22"/>
                <w:szCs w:val="22"/>
              </w:rPr>
            </w:r>
            <w:r w:rsidR="00D413EA" w:rsidRPr="00C659D5">
              <w:rPr>
                <w:rFonts w:asciiTheme="minorHAnsi" w:hAnsiTheme="minorHAnsi" w:cstheme="minorHAnsi"/>
                <w:sz w:val="22"/>
                <w:szCs w:val="22"/>
              </w:rPr>
              <w:fldChar w:fldCharType="separate"/>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00D413EA" w:rsidRPr="00C659D5">
              <w:rPr>
                <w:rFonts w:asciiTheme="minorHAnsi" w:hAnsiTheme="minorHAnsi" w:cstheme="minorHAnsi"/>
                <w:sz w:val="22"/>
                <w:szCs w:val="22"/>
              </w:rPr>
              <w:fldChar w:fldCharType="end"/>
            </w:r>
            <w:bookmarkEnd w:id="18"/>
          </w:p>
        </w:tc>
      </w:tr>
      <w:tr w:rsidR="005735F9" w:rsidRPr="00C659D5" w:rsidTr="00354619">
        <w:trPr>
          <w:trHeight w:val="360"/>
        </w:trPr>
        <w:tc>
          <w:tcPr>
            <w:tcW w:w="938" w:type="dxa"/>
            <w:vAlign w:val="center"/>
          </w:tcPr>
          <w:p w:rsidR="005735F9" w:rsidRPr="00C659D5" w:rsidRDefault="005735F9"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7.</w:t>
            </w:r>
          </w:p>
        </w:tc>
        <w:tc>
          <w:tcPr>
            <w:tcW w:w="4259" w:type="dxa"/>
            <w:vAlign w:val="center"/>
          </w:tcPr>
          <w:p w:rsidR="005735F9" w:rsidRPr="00C659D5" w:rsidRDefault="00D413EA"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Text38"/>
                  <w:enabled/>
                  <w:calcOnExit w:val="0"/>
                  <w:textInput/>
                </w:ffData>
              </w:fldChar>
            </w:r>
            <w:bookmarkStart w:id="19" w:name="Text38"/>
            <w:r w:rsidR="005735F9" w:rsidRPr="00C659D5">
              <w:rPr>
                <w:rFonts w:asciiTheme="minorHAnsi" w:hAnsiTheme="minorHAnsi" w:cstheme="minorHAnsi"/>
                <w:sz w:val="22"/>
                <w:szCs w:val="22"/>
              </w:rPr>
              <w:instrText xml:space="preserve"> FORMTEXT </w:instrText>
            </w:r>
            <w:r w:rsidRPr="00C659D5">
              <w:rPr>
                <w:rFonts w:asciiTheme="minorHAnsi" w:hAnsiTheme="minorHAnsi" w:cstheme="minorHAnsi"/>
                <w:sz w:val="22"/>
                <w:szCs w:val="22"/>
              </w:rPr>
            </w:r>
            <w:r w:rsidRPr="00C659D5">
              <w:rPr>
                <w:rFonts w:asciiTheme="minorHAnsi" w:hAnsiTheme="minorHAnsi" w:cstheme="minorHAnsi"/>
                <w:sz w:val="22"/>
                <w:szCs w:val="22"/>
              </w:rPr>
              <w:fldChar w:fldCharType="separate"/>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Pr="00C659D5">
              <w:rPr>
                <w:rFonts w:asciiTheme="minorHAnsi" w:hAnsiTheme="minorHAnsi" w:cstheme="minorHAnsi"/>
                <w:sz w:val="22"/>
                <w:szCs w:val="22"/>
              </w:rPr>
              <w:fldChar w:fldCharType="end"/>
            </w:r>
            <w:bookmarkEnd w:id="19"/>
          </w:p>
        </w:tc>
        <w:tc>
          <w:tcPr>
            <w:tcW w:w="2520" w:type="dxa"/>
            <w:vAlign w:val="center"/>
          </w:tcPr>
          <w:p w:rsidR="005735F9" w:rsidRPr="00C659D5" w:rsidRDefault="005735F9"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w:t>
            </w:r>
            <w:bookmarkStart w:id="20" w:name="Text46"/>
            <w:r w:rsidR="00D413EA" w:rsidRPr="00C659D5">
              <w:rPr>
                <w:rFonts w:asciiTheme="minorHAnsi" w:hAnsiTheme="minorHAnsi" w:cstheme="minorHAnsi"/>
                <w:sz w:val="22"/>
                <w:szCs w:val="22"/>
              </w:rPr>
              <w:fldChar w:fldCharType="begin">
                <w:ffData>
                  <w:name w:val="Text46"/>
                  <w:enabled/>
                  <w:calcOnExit w:val="0"/>
                  <w:textInput/>
                </w:ffData>
              </w:fldChar>
            </w:r>
            <w:r w:rsidRPr="00C659D5">
              <w:rPr>
                <w:rFonts w:asciiTheme="minorHAnsi" w:hAnsiTheme="minorHAnsi" w:cstheme="minorHAnsi"/>
                <w:sz w:val="22"/>
                <w:szCs w:val="22"/>
              </w:rPr>
              <w:instrText xml:space="preserve"> FORMTEXT </w:instrText>
            </w:r>
            <w:r w:rsidR="00D413EA" w:rsidRPr="00C659D5">
              <w:rPr>
                <w:rFonts w:asciiTheme="minorHAnsi" w:hAnsiTheme="minorHAnsi" w:cstheme="minorHAnsi"/>
                <w:sz w:val="22"/>
                <w:szCs w:val="22"/>
              </w:rPr>
            </w:r>
            <w:r w:rsidR="00D413EA" w:rsidRPr="00C659D5">
              <w:rPr>
                <w:rFonts w:asciiTheme="minorHAnsi" w:hAnsiTheme="minorHAnsi" w:cstheme="minorHAnsi"/>
                <w:sz w:val="22"/>
                <w:szCs w:val="22"/>
              </w:rPr>
              <w:fldChar w:fldCharType="separate"/>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00D413EA" w:rsidRPr="00C659D5">
              <w:rPr>
                <w:rFonts w:asciiTheme="minorHAnsi" w:hAnsiTheme="minorHAnsi" w:cstheme="minorHAnsi"/>
                <w:sz w:val="22"/>
                <w:szCs w:val="22"/>
              </w:rPr>
              <w:fldChar w:fldCharType="end"/>
            </w:r>
            <w:bookmarkEnd w:id="20"/>
          </w:p>
        </w:tc>
      </w:tr>
      <w:tr w:rsidR="005735F9" w:rsidRPr="00C659D5" w:rsidTr="00354619">
        <w:trPr>
          <w:trHeight w:val="360"/>
        </w:trPr>
        <w:tc>
          <w:tcPr>
            <w:tcW w:w="938" w:type="dxa"/>
            <w:vAlign w:val="center"/>
          </w:tcPr>
          <w:p w:rsidR="005735F9" w:rsidRPr="00C659D5" w:rsidRDefault="005735F9"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8.</w:t>
            </w:r>
          </w:p>
        </w:tc>
        <w:tc>
          <w:tcPr>
            <w:tcW w:w="4259" w:type="dxa"/>
            <w:vAlign w:val="center"/>
          </w:tcPr>
          <w:p w:rsidR="005735F9" w:rsidRPr="00C659D5" w:rsidRDefault="00D413EA"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Text39"/>
                  <w:enabled/>
                  <w:calcOnExit w:val="0"/>
                  <w:textInput/>
                </w:ffData>
              </w:fldChar>
            </w:r>
            <w:bookmarkStart w:id="21" w:name="Text39"/>
            <w:r w:rsidR="005735F9" w:rsidRPr="00C659D5">
              <w:rPr>
                <w:rFonts w:asciiTheme="minorHAnsi" w:hAnsiTheme="minorHAnsi" w:cstheme="minorHAnsi"/>
                <w:sz w:val="22"/>
                <w:szCs w:val="22"/>
              </w:rPr>
              <w:instrText xml:space="preserve"> FORMTEXT </w:instrText>
            </w:r>
            <w:r w:rsidRPr="00C659D5">
              <w:rPr>
                <w:rFonts w:asciiTheme="minorHAnsi" w:hAnsiTheme="minorHAnsi" w:cstheme="minorHAnsi"/>
                <w:sz w:val="22"/>
                <w:szCs w:val="22"/>
              </w:rPr>
            </w:r>
            <w:r w:rsidRPr="00C659D5">
              <w:rPr>
                <w:rFonts w:asciiTheme="minorHAnsi" w:hAnsiTheme="minorHAnsi" w:cstheme="minorHAnsi"/>
                <w:sz w:val="22"/>
                <w:szCs w:val="22"/>
              </w:rPr>
              <w:fldChar w:fldCharType="separate"/>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005735F9" w:rsidRPr="00C659D5">
              <w:rPr>
                <w:rFonts w:asciiTheme="minorHAnsi" w:hAnsiTheme="minorHAnsi" w:cstheme="minorHAnsi"/>
                <w:noProof/>
                <w:sz w:val="22"/>
                <w:szCs w:val="22"/>
              </w:rPr>
              <w:t> </w:t>
            </w:r>
            <w:r w:rsidRPr="00C659D5">
              <w:rPr>
                <w:rFonts w:asciiTheme="minorHAnsi" w:hAnsiTheme="minorHAnsi" w:cstheme="minorHAnsi"/>
                <w:sz w:val="22"/>
                <w:szCs w:val="22"/>
              </w:rPr>
              <w:fldChar w:fldCharType="end"/>
            </w:r>
            <w:bookmarkEnd w:id="21"/>
          </w:p>
        </w:tc>
        <w:tc>
          <w:tcPr>
            <w:tcW w:w="2520" w:type="dxa"/>
            <w:vAlign w:val="center"/>
          </w:tcPr>
          <w:p w:rsidR="005735F9" w:rsidRPr="00C659D5" w:rsidRDefault="005735F9"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w:t>
            </w:r>
            <w:bookmarkStart w:id="22" w:name="Text47"/>
            <w:r w:rsidR="00D413EA" w:rsidRPr="00C659D5">
              <w:rPr>
                <w:rFonts w:asciiTheme="minorHAnsi" w:hAnsiTheme="minorHAnsi" w:cstheme="minorHAnsi"/>
                <w:sz w:val="22"/>
                <w:szCs w:val="22"/>
              </w:rPr>
              <w:fldChar w:fldCharType="begin">
                <w:ffData>
                  <w:name w:val="Text47"/>
                  <w:enabled/>
                  <w:calcOnExit w:val="0"/>
                  <w:textInput/>
                </w:ffData>
              </w:fldChar>
            </w:r>
            <w:r w:rsidRPr="00C659D5">
              <w:rPr>
                <w:rFonts w:asciiTheme="minorHAnsi" w:hAnsiTheme="minorHAnsi" w:cstheme="minorHAnsi"/>
                <w:sz w:val="22"/>
                <w:szCs w:val="22"/>
              </w:rPr>
              <w:instrText xml:space="preserve"> FORMTEXT </w:instrText>
            </w:r>
            <w:r w:rsidR="00D413EA" w:rsidRPr="00C659D5">
              <w:rPr>
                <w:rFonts w:asciiTheme="minorHAnsi" w:hAnsiTheme="minorHAnsi" w:cstheme="minorHAnsi"/>
                <w:sz w:val="22"/>
                <w:szCs w:val="22"/>
              </w:rPr>
            </w:r>
            <w:r w:rsidR="00D413EA" w:rsidRPr="00C659D5">
              <w:rPr>
                <w:rFonts w:asciiTheme="minorHAnsi" w:hAnsiTheme="minorHAnsi" w:cstheme="minorHAnsi"/>
                <w:sz w:val="22"/>
                <w:szCs w:val="22"/>
              </w:rPr>
              <w:fldChar w:fldCharType="separate"/>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Pr="00C659D5">
              <w:rPr>
                <w:rFonts w:asciiTheme="minorHAnsi" w:hAnsiTheme="minorHAnsi" w:cstheme="minorHAnsi"/>
                <w:noProof/>
                <w:sz w:val="22"/>
                <w:szCs w:val="22"/>
              </w:rPr>
              <w:t> </w:t>
            </w:r>
            <w:r w:rsidR="00D413EA" w:rsidRPr="00C659D5">
              <w:rPr>
                <w:rFonts w:asciiTheme="minorHAnsi" w:hAnsiTheme="minorHAnsi" w:cstheme="minorHAnsi"/>
                <w:sz w:val="22"/>
                <w:szCs w:val="22"/>
              </w:rPr>
              <w:fldChar w:fldCharType="end"/>
            </w:r>
            <w:bookmarkEnd w:id="22"/>
          </w:p>
        </w:tc>
      </w:tr>
    </w:tbl>
    <w:p w:rsidR="005735F9" w:rsidRPr="00C659D5" w:rsidRDefault="005735F9" w:rsidP="0055388C">
      <w:pPr>
        <w:tabs>
          <w:tab w:val="left" w:pos="360"/>
        </w:tabs>
        <w:ind w:left="1080" w:hanging="1080"/>
        <w:rPr>
          <w:rFonts w:asciiTheme="minorHAnsi" w:hAnsiTheme="minorHAnsi" w:cstheme="minorHAnsi"/>
          <w:sz w:val="22"/>
          <w:szCs w:val="22"/>
        </w:rPr>
      </w:pPr>
    </w:p>
    <w:p w:rsidR="00F025F3" w:rsidRDefault="00E8774B"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10</w:t>
      </w:r>
      <w:r w:rsidR="005735F9" w:rsidRPr="00C659D5">
        <w:rPr>
          <w:rFonts w:asciiTheme="minorHAnsi" w:hAnsiTheme="minorHAnsi" w:cstheme="minorHAnsi"/>
          <w:sz w:val="22"/>
          <w:szCs w:val="22"/>
        </w:rPr>
        <w:t>.</w:t>
      </w:r>
      <w:r w:rsidR="004461CA" w:rsidRPr="00C659D5">
        <w:rPr>
          <w:rFonts w:asciiTheme="minorHAnsi" w:hAnsiTheme="minorHAnsi" w:cstheme="minorHAnsi"/>
          <w:sz w:val="22"/>
          <w:szCs w:val="22"/>
        </w:rPr>
        <w:tab/>
      </w:r>
      <w:r w:rsidR="005735F9" w:rsidRPr="00C659D5">
        <w:rPr>
          <w:rFonts w:asciiTheme="minorHAnsi" w:hAnsiTheme="minorHAnsi" w:cstheme="minorHAnsi"/>
          <w:sz w:val="22"/>
          <w:szCs w:val="22"/>
        </w:rPr>
        <w:t>____</w:t>
      </w:r>
      <w:r w:rsidR="005735F9" w:rsidRPr="00C659D5">
        <w:rPr>
          <w:rFonts w:asciiTheme="minorHAnsi" w:hAnsiTheme="minorHAnsi" w:cstheme="minorHAnsi"/>
          <w:sz w:val="22"/>
          <w:szCs w:val="22"/>
        </w:rPr>
        <w:tab/>
      </w:r>
      <w:r w:rsidR="005835E5" w:rsidRPr="00C659D5">
        <w:rPr>
          <w:rFonts w:asciiTheme="minorHAnsi" w:hAnsiTheme="minorHAnsi" w:cstheme="minorHAnsi"/>
          <w:sz w:val="22"/>
          <w:szCs w:val="22"/>
        </w:rPr>
        <w:t xml:space="preserve">Were present worth values for </w:t>
      </w:r>
      <w:r w:rsidR="00A20DE8">
        <w:rPr>
          <w:rFonts w:asciiTheme="minorHAnsi" w:hAnsiTheme="minorHAnsi" w:cstheme="minorHAnsi"/>
          <w:sz w:val="22"/>
          <w:szCs w:val="22"/>
        </w:rPr>
        <w:t>all practicable alternatives</w:t>
      </w:r>
      <w:bookmarkStart w:id="23" w:name="_GoBack"/>
      <w:bookmarkEnd w:id="23"/>
      <w:r w:rsidR="005C6D0D" w:rsidRPr="00C659D5">
        <w:rPr>
          <w:rFonts w:asciiTheme="minorHAnsi" w:hAnsiTheme="minorHAnsi" w:cstheme="minorHAnsi"/>
          <w:sz w:val="22"/>
          <w:szCs w:val="22"/>
        </w:rPr>
        <w:t xml:space="preserve"> developed using the</w:t>
      </w:r>
      <w:r w:rsidR="003F1265" w:rsidRPr="00C659D5">
        <w:rPr>
          <w:rFonts w:asciiTheme="minorHAnsi" w:hAnsiTheme="minorHAnsi" w:cstheme="minorHAnsi"/>
          <w:sz w:val="22"/>
          <w:szCs w:val="22"/>
        </w:rPr>
        <w:t xml:space="preserve"> </w:t>
      </w:r>
      <w:r w:rsidR="00A36DDD">
        <w:rPr>
          <w:rFonts w:asciiTheme="minorHAnsi" w:hAnsiTheme="minorHAnsi" w:cstheme="minorHAnsi"/>
          <w:sz w:val="22"/>
          <w:szCs w:val="22"/>
        </w:rPr>
        <w:t xml:space="preserve">same </w:t>
      </w:r>
      <w:r w:rsidR="005C6D0D" w:rsidRPr="00C659D5">
        <w:rPr>
          <w:rFonts w:asciiTheme="minorHAnsi" w:hAnsiTheme="minorHAnsi" w:cstheme="minorHAnsi"/>
          <w:sz w:val="22"/>
          <w:szCs w:val="22"/>
        </w:rPr>
        <w:t>discount rate</w:t>
      </w:r>
      <w:r w:rsidR="00A36DDD">
        <w:rPr>
          <w:rFonts w:asciiTheme="minorHAnsi" w:hAnsiTheme="minorHAnsi" w:cstheme="minorHAnsi"/>
          <w:sz w:val="22"/>
          <w:szCs w:val="22"/>
        </w:rPr>
        <w:t>?</w:t>
      </w:r>
    </w:p>
    <w:p w:rsidR="005735F9" w:rsidRPr="00C659D5" w:rsidRDefault="00354619" w:rsidP="0055388C">
      <w:pPr>
        <w:tabs>
          <w:tab w:val="left" w:pos="360"/>
        </w:tabs>
        <w:ind w:left="1080" w:hanging="108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rsidR="00C84B3E" w:rsidRPr="00C659D5" w:rsidRDefault="00C84B3E"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ab/>
      </w:r>
      <w:r w:rsidRPr="00C659D5">
        <w:rPr>
          <w:rFonts w:asciiTheme="minorHAnsi" w:hAnsiTheme="minorHAnsi" w:cstheme="minorHAnsi"/>
          <w:sz w:val="22"/>
          <w:szCs w:val="22"/>
        </w:rPr>
        <w:tab/>
      </w:r>
      <w:r w:rsidRPr="00C659D5">
        <w:rPr>
          <w:rFonts w:asciiTheme="minorHAnsi" w:hAnsiTheme="minorHAnsi" w:cstheme="minorHAnsi"/>
          <w:sz w:val="22"/>
          <w:szCs w:val="22"/>
        </w:rPr>
        <w:tab/>
      </w:r>
      <w:r w:rsidRPr="00C659D5">
        <w:rPr>
          <w:rFonts w:asciiTheme="minorHAnsi" w:hAnsiTheme="minorHAnsi" w:cstheme="minorHAnsi"/>
          <w:sz w:val="22"/>
          <w:szCs w:val="22"/>
        </w:rPr>
        <w:tab/>
      </w:r>
      <w:r w:rsidRPr="00C659D5">
        <w:rPr>
          <w:rFonts w:asciiTheme="minorHAnsi" w:hAnsiTheme="minorHAnsi" w:cstheme="minorHAnsi"/>
          <w:sz w:val="22"/>
          <w:szCs w:val="22"/>
        </w:rPr>
        <w:tab/>
        <w:t xml:space="preserve">Discount Rate Used </w:t>
      </w:r>
      <w:r w:rsidR="00D413EA" w:rsidRPr="00C659D5">
        <w:rPr>
          <w:rFonts w:asciiTheme="minorHAnsi" w:hAnsiTheme="minorHAnsi" w:cstheme="minorHAnsi"/>
          <w:sz w:val="22"/>
          <w:szCs w:val="22"/>
          <w:u w:val="single"/>
        </w:rPr>
        <w:fldChar w:fldCharType="begin">
          <w:ffData>
            <w:name w:val="Text48"/>
            <w:enabled/>
            <w:calcOnExit w:val="0"/>
            <w:textInput/>
          </w:ffData>
        </w:fldChar>
      </w:r>
      <w:bookmarkStart w:id="24" w:name="Text48"/>
      <w:r w:rsidRPr="00C659D5">
        <w:rPr>
          <w:rFonts w:asciiTheme="minorHAnsi" w:hAnsiTheme="minorHAnsi" w:cstheme="minorHAnsi"/>
          <w:sz w:val="22"/>
          <w:szCs w:val="22"/>
          <w:u w:val="single"/>
        </w:rPr>
        <w:instrText xml:space="preserve"> FORMTEXT </w:instrText>
      </w:r>
      <w:r w:rsidR="00D413EA" w:rsidRPr="00C659D5">
        <w:rPr>
          <w:rFonts w:asciiTheme="minorHAnsi" w:hAnsiTheme="minorHAnsi" w:cstheme="minorHAnsi"/>
          <w:sz w:val="22"/>
          <w:szCs w:val="22"/>
          <w:u w:val="single"/>
        </w:rPr>
      </w:r>
      <w:r w:rsidR="00D413EA" w:rsidRPr="00C659D5">
        <w:rPr>
          <w:rFonts w:asciiTheme="minorHAnsi" w:hAnsiTheme="minorHAnsi" w:cstheme="minorHAnsi"/>
          <w:sz w:val="22"/>
          <w:szCs w:val="22"/>
          <w:u w:val="single"/>
        </w:rPr>
        <w:fldChar w:fldCharType="separate"/>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00D413EA" w:rsidRPr="00C659D5">
        <w:rPr>
          <w:rFonts w:asciiTheme="minorHAnsi" w:hAnsiTheme="minorHAnsi" w:cstheme="minorHAnsi"/>
          <w:sz w:val="22"/>
          <w:szCs w:val="22"/>
          <w:u w:val="single"/>
        </w:rPr>
        <w:fldChar w:fldCharType="end"/>
      </w:r>
      <w:bookmarkEnd w:id="24"/>
    </w:p>
    <w:p w:rsidR="005835E5" w:rsidRPr="00C659D5" w:rsidRDefault="005835E5" w:rsidP="0055388C">
      <w:pPr>
        <w:tabs>
          <w:tab w:val="left" w:pos="360"/>
        </w:tabs>
        <w:ind w:left="1080" w:hanging="1080"/>
        <w:rPr>
          <w:rFonts w:asciiTheme="minorHAnsi" w:hAnsiTheme="minorHAnsi" w:cstheme="minorHAnsi"/>
          <w:sz w:val="22"/>
          <w:szCs w:val="22"/>
        </w:rPr>
      </w:pPr>
    </w:p>
    <w:p w:rsidR="005835E5" w:rsidRPr="00C659D5" w:rsidRDefault="005835E5"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1</w:t>
      </w:r>
      <w:r w:rsidR="00E8774B" w:rsidRPr="00C659D5">
        <w:rPr>
          <w:rFonts w:asciiTheme="minorHAnsi" w:hAnsiTheme="minorHAnsi" w:cstheme="minorHAnsi"/>
          <w:sz w:val="22"/>
          <w:szCs w:val="22"/>
        </w:rPr>
        <w:t>1</w:t>
      </w:r>
      <w:r w:rsidRPr="00C659D5">
        <w:rPr>
          <w:rFonts w:asciiTheme="minorHAnsi" w:hAnsiTheme="minorHAnsi" w:cstheme="minorHAnsi"/>
          <w:sz w:val="22"/>
          <w:szCs w:val="22"/>
        </w:rPr>
        <w:t>.</w:t>
      </w:r>
      <w:r w:rsidRPr="00C659D5">
        <w:rPr>
          <w:rFonts w:asciiTheme="minorHAnsi" w:hAnsiTheme="minorHAnsi" w:cstheme="minorHAnsi"/>
          <w:sz w:val="22"/>
          <w:szCs w:val="22"/>
        </w:rPr>
        <w:tab/>
        <w:t>____</w:t>
      </w:r>
      <w:r w:rsidR="00356002">
        <w:rPr>
          <w:rFonts w:asciiTheme="minorHAnsi" w:hAnsiTheme="minorHAnsi" w:cstheme="minorHAnsi"/>
          <w:sz w:val="22"/>
          <w:szCs w:val="22"/>
        </w:rPr>
        <w:tab/>
      </w:r>
      <w:r w:rsidRPr="00C659D5">
        <w:rPr>
          <w:rFonts w:asciiTheme="minorHAnsi" w:hAnsiTheme="minorHAnsi" w:cstheme="minorHAnsi"/>
          <w:sz w:val="22"/>
          <w:szCs w:val="22"/>
        </w:rPr>
        <w:t>Classification and reasonableness of alternatives evaluated:</w:t>
      </w:r>
    </w:p>
    <w:p w:rsidR="00C84B3E" w:rsidRPr="00C659D5" w:rsidRDefault="00C84B3E" w:rsidP="0055388C">
      <w:pPr>
        <w:tabs>
          <w:tab w:val="left" w:pos="360"/>
        </w:tabs>
        <w:ind w:left="1080" w:hanging="1080"/>
        <w:rPr>
          <w:rFonts w:asciiTheme="minorHAnsi" w:hAnsiTheme="minorHAnsi" w:cstheme="minorHAnsi"/>
          <w:sz w:val="22"/>
          <w:szCs w:val="22"/>
        </w:rPr>
      </w:pPr>
    </w:p>
    <w:tbl>
      <w:tblPr>
        <w:tblW w:w="8010"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1413"/>
        <w:gridCol w:w="1485"/>
        <w:gridCol w:w="1485"/>
        <w:gridCol w:w="1485"/>
        <w:gridCol w:w="1485"/>
      </w:tblGrid>
      <w:tr w:rsidR="00C84B3E" w:rsidRPr="00C659D5" w:rsidTr="00354619">
        <w:tc>
          <w:tcPr>
            <w:tcW w:w="657" w:type="dxa"/>
            <w:vMerge w:val="restart"/>
            <w:vAlign w:val="center"/>
          </w:tcPr>
          <w:p w:rsidR="00C84B3E" w:rsidRPr="00354619" w:rsidRDefault="00C84B3E" w:rsidP="0055388C">
            <w:pPr>
              <w:tabs>
                <w:tab w:val="left" w:pos="360"/>
              </w:tabs>
              <w:ind w:left="1080" w:hanging="1080"/>
              <w:jc w:val="center"/>
              <w:rPr>
                <w:rFonts w:asciiTheme="minorHAnsi" w:hAnsiTheme="minorHAnsi" w:cstheme="minorHAnsi"/>
                <w:b/>
                <w:sz w:val="22"/>
                <w:szCs w:val="22"/>
              </w:rPr>
            </w:pPr>
            <w:r w:rsidRPr="00354619">
              <w:rPr>
                <w:rFonts w:asciiTheme="minorHAnsi" w:hAnsiTheme="minorHAnsi" w:cstheme="minorHAnsi"/>
                <w:b/>
                <w:sz w:val="22"/>
                <w:szCs w:val="22"/>
              </w:rPr>
              <w:t>Alt</w:t>
            </w:r>
            <w:r w:rsidR="004461CA" w:rsidRPr="00354619">
              <w:rPr>
                <w:rFonts w:asciiTheme="minorHAnsi" w:hAnsiTheme="minorHAnsi" w:cstheme="minorHAnsi"/>
                <w:b/>
                <w:sz w:val="22"/>
                <w:szCs w:val="22"/>
              </w:rPr>
              <w:t>.</w:t>
            </w:r>
          </w:p>
          <w:p w:rsidR="004461CA" w:rsidRPr="00354619" w:rsidRDefault="004461CA" w:rsidP="0055388C">
            <w:pPr>
              <w:tabs>
                <w:tab w:val="left" w:pos="360"/>
              </w:tabs>
              <w:ind w:left="1080" w:hanging="1080"/>
              <w:jc w:val="center"/>
              <w:rPr>
                <w:rFonts w:asciiTheme="minorHAnsi" w:hAnsiTheme="minorHAnsi" w:cstheme="minorHAnsi"/>
                <w:b/>
                <w:sz w:val="22"/>
                <w:szCs w:val="22"/>
              </w:rPr>
            </w:pPr>
            <w:r w:rsidRPr="00354619">
              <w:rPr>
                <w:rFonts w:asciiTheme="minorHAnsi" w:hAnsiTheme="minorHAnsi" w:cstheme="minorHAnsi"/>
                <w:b/>
                <w:sz w:val="22"/>
                <w:szCs w:val="22"/>
              </w:rPr>
              <w:t>No.</w:t>
            </w:r>
          </w:p>
        </w:tc>
        <w:tc>
          <w:tcPr>
            <w:tcW w:w="1413" w:type="dxa"/>
            <w:vMerge w:val="restart"/>
            <w:vAlign w:val="center"/>
          </w:tcPr>
          <w:p w:rsidR="004461CA" w:rsidRPr="00354619" w:rsidRDefault="00C84B3E" w:rsidP="0055388C">
            <w:pPr>
              <w:jc w:val="center"/>
              <w:rPr>
                <w:rFonts w:asciiTheme="minorHAnsi" w:hAnsiTheme="minorHAnsi" w:cstheme="minorHAnsi"/>
                <w:b/>
                <w:sz w:val="22"/>
                <w:szCs w:val="22"/>
              </w:rPr>
            </w:pPr>
            <w:r w:rsidRPr="00354619">
              <w:rPr>
                <w:rFonts w:asciiTheme="minorHAnsi" w:hAnsiTheme="minorHAnsi" w:cstheme="minorHAnsi"/>
                <w:b/>
                <w:sz w:val="22"/>
                <w:szCs w:val="22"/>
              </w:rPr>
              <w:t>BPCA,</w:t>
            </w:r>
            <w:r w:rsidR="00354619" w:rsidRPr="00354619">
              <w:rPr>
                <w:rFonts w:asciiTheme="minorHAnsi" w:hAnsiTheme="minorHAnsi" w:cstheme="minorHAnsi"/>
                <w:b/>
                <w:sz w:val="22"/>
                <w:szCs w:val="22"/>
              </w:rPr>
              <w:t xml:space="preserve"> </w:t>
            </w:r>
            <w:r w:rsidR="004461CA" w:rsidRPr="00354619">
              <w:rPr>
                <w:rFonts w:asciiTheme="minorHAnsi" w:hAnsiTheme="minorHAnsi" w:cstheme="minorHAnsi"/>
                <w:b/>
                <w:sz w:val="22"/>
                <w:szCs w:val="22"/>
              </w:rPr>
              <w:t>NDA, or</w:t>
            </w:r>
            <w:r w:rsidR="00354619" w:rsidRPr="00354619">
              <w:rPr>
                <w:rFonts w:asciiTheme="minorHAnsi" w:hAnsiTheme="minorHAnsi" w:cstheme="minorHAnsi"/>
                <w:b/>
                <w:sz w:val="22"/>
                <w:szCs w:val="22"/>
              </w:rPr>
              <w:t xml:space="preserve"> </w:t>
            </w:r>
            <w:r w:rsidR="004461CA" w:rsidRPr="00354619">
              <w:rPr>
                <w:rFonts w:asciiTheme="minorHAnsi" w:hAnsiTheme="minorHAnsi" w:cstheme="minorHAnsi"/>
                <w:b/>
                <w:sz w:val="22"/>
                <w:szCs w:val="22"/>
              </w:rPr>
              <w:t>LDA?</w:t>
            </w:r>
          </w:p>
        </w:tc>
        <w:tc>
          <w:tcPr>
            <w:tcW w:w="5940" w:type="dxa"/>
            <w:gridSpan w:val="4"/>
          </w:tcPr>
          <w:p w:rsidR="00C84B3E" w:rsidRPr="00354619" w:rsidRDefault="00C84B3E" w:rsidP="0055388C">
            <w:pPr>
              <w:tabs>
                <w:tab w:val="left" w:pos="360"/>
              </w:tabs>
              <w:ind w:left="1080" w:hanging="1080"/>
              <w:jc w:val="center"/>
              <w:rPr>
                <w:rFonts w:asciiTheme="minorHAnsi" w:hAnsiTheme="minorHAnsi" w:cstheme="minorHAnsi"/>
                <w:b/>
                <w:sz w:val="22"/>
                <w:szCs w:val="22"/>
              </w:rPr>
            </w:pPr>
            <w:r w:rsidRPr="00354619">
              <w:rPr>
                <w:rFonts w:asciiTheme="minorHAnsi" w:hAnsiTheme="minorHAnsi" w:cstheme="minorHAnsi"/>
                <w:b/>
                <w:sz w:val="22"/>
                <w:szCs w:val="22"/>
              </w:rPr>
              <w:t>Is the Alternative Reasonable?</w:t>
            </w:r>
          </w:p>
        </w:tc>
      </w:tr>
      <w:tr w:rsidR="00C84B3E" w:rsidRPr="00C659D5" w:rsidTr="00354619">
        <w:trPr>
          <w:trHeight w:val="548"/>
        </w:trPr>
        <w:tc>
          <w:tcPr>
            <w:tcW w:w="657" w:type="dxa"/>
            <w:vMerge/>
          </w:tcPr>
          <w:p w:rsidR="00C84B3E" w:rsidRPr="00354619" w:rsidRDefault="00C84B3E" w:rsidP="0055388C">
            <w:pPr>
              <w:tabs>
                <w:tab w:val="left" w:pos="360"/>
              </w:tabs>
              <w:ind w:left="1080" w:hanging="1080"/>
              <w:jc w:val="center"/>
              <w:rPr>
                <w:rFonts w:asciiTheme="minorHAnsi" w:hAnsiTheme="minorHAnsi" w:cstheme="minorHAnsi"/>
                <w:b/>
                <w:sz w:val="22"/>
                <w:szCs w:val="22"/>
              </w:rPr>
            </w:pPr>
          </w:p>
        </w:tc>
        <w:tc>
          <w:tcPr>
            <w:tcW w:w="1413" w:type="dxa"/>
            <w:vMerge/>
          </w:tcPr>
          <w:p w:rsidR="00C84B3E" w:rsidRPr="00354619" w:rsidRDefault="00C84B3E" w:rsidP="0055388C">
            <w:pPr>
              <w:tabs>
                <w:tab w:val="left" w:pos="360"/>
              </w:tabs>
              <w:ind w:left="1080" w:hanging="1080"/>
              <w:rPr>
                <w:rFonts w:asciiTheme="minorHAnsi" w:hAnsiTheme="minorHAnsi" w:cstheme="minorHAnsi"/>
                <w:b/>
                <w:sz w:val="22"/>
                <w:szCs w:val="22"/>
              </w:rPr>
            </w:pPr>
          </w:p>
        </w:tc>
        <w:tc>
          <w:tcPr>
            <w:tcW w:w="1485" w:type="dxa"/>
          </w:tcPr>
          <w:p w:rsidR="00C84B3E" w:rsidRPr="00354619" w:rsidRDefault="00C84B3E" w:rsidP="0055388C">
            <w:pPr>
              <w:tabs>
                <w:tab w:val="left" w:pos="360"/>
              </w:tabs>
              <w:ind w:left="1080" w:hanging="1080"/>
              <w:jc w:val="center"/>
              <w:rPr>
                <w:rFonts w:asciiTheme="minorHAnsi" w:hAnsiTheme="minorHAnsi" w:cstheme="minorHAnsi"/>
                <w:b/>
                <w:sz w:val="22"/>
                <w:szCs w:val="22"/>
              </w:rPr>
            </w:pPr>
            <w:r w:rsidRPr="00354619">
              <w:rPr>
                <w:rFonts w:asciiTheme="minorHAnsi" w:hAnsiTheme="minorHAnsi" w:cstheme="minorHAnsi"/>
                <w:b/>
                <w:sz w:val="22"/>
                <w:szCs w:val="22"/>
              </w:rPr>
              <w:t>Practicable?</w:t>
            </w:r>
          </w:p>
        </w:tc>
        <w:tc>
          <w:tcPr>
            <w:tcW w:w="1485" w:type="dxa"/>
          </w:tcPr>
          <w:p w:rsidR="00B05D68" w:rsidRPr="00354619" w:rsidRDefault="00C84B3E" w:rsidP="0055388C">
            <w:pPr>
              <w:ind w:left="1080" w:hanging="1080"/>
              <w:jc w:val="center"/>
              <w:rPr>
                <w:rFonts w:asciiTheme="minorHAnsi" w:hAnsiTheme="minorHAnsi" w:cstheme="minorHAnsi"/>
                <w:b/>
                <w:sz w:val="22"/>
                <w:szCs w:val="22"/>
              </w:rPr>
            </w:pPr>
            <w:r w:rsidRPr="00354619">
              <w:rPr>
                <w:rFonts w:asciiTheme="minorHAnsi" w:hAnsiTheme="minorHAnsi" w:cstheme="minorHAnsi"/>
                <w:b/>
                <w:sz w:val="22"/>
                <w:szCs w:val="22"/>
              </w:rPr>
              <w:t>Economically</w:t>
            </w:r>
          </w:p>
          <w:p w:rsidR="00C84B3E" w:rsidRPr="00354619" w:rsidRDefault="00C84B3E" w:rsidP="0055388C">
            <w:pPr>
              <w:ind w:left="1080" w:hanging="1080"/>
              <w:jc w:val="center"/>
              <w:rPr>
                <w:rFonts w:asciiTheme="minorHAnsi" w:hAnsiTheme="minorHAnsi" w:cstheme="minorHAnsi"/>
                <w:b/>
                <w:sz w:val="22"/>
                <w:szCs w:val="22"/>
              </w:rPr>
            </w:pPr>
            <w:r w:rsidRPr="00354619">
              <w:rPr>
                <w:rFonts w:asciiTheme="minorHAnsi" w:hAnsiTheme="minorHAnsi" w:cstheme="minorHAnsi"/>
                <w:b/>
                <w:sz w:val="22"/>
                <w:szCs w:val="22"/>
              </w:rPr>
              <w:t>Efficient?</w:t>
            </w:r>
          </w:p>
        </w:tc>
        <w:tc>
          <w:tcPr>
            <w:tcW w:w="1485" w:type="dxa"/>
          </w:tcPr>
          <w:p w:rsidR="00C84B3E" w:rsidRPr="00354619" w:rsidRDefault="00C84B3E" w:rsidP="0055388C">
            <w:pPr>
              <w:tabs>
                <w:tab w:val="left" w:pos="360"/>
              </w:tabs>
              <w:ind w:left="1080" w:hanging="1080"/>
              <w:jc w:val="center"/>
              <w:rPr>
                <w:rFonts w:asciiTheme="minorHAnsi" w:hAnsiTheme="minorHAnsi" w:cstheme="minorHAnsi"/>
                <w:b/>
                <w:sz w:val="22"/>
                <w:szCs w:val="22"/>
              </w:rPr>
            </w:pPr>
            <w:r w:rsidRPr="00354619">
              <w:rPr>
                <w:rFonts w:asciiTheme="minorHAnsi" w:hAnsiTheme="minorHAnsi" w:cstheme="minorHAnsi"/>
                <w:b/>
                <w:sz w:val="22"/>
                <w:szCs w:val="22"/>
              </w:rPr>
              <w:t>Affordable?</w:t>
            </w:r>
          </w:p>
        </w:tc>
        <w:tc>
          <w:tcPr>
            <w:tcW w:w="1485" w:type="dxa"/>
          </w:tcPr>
          <w:p w:rsidR="00C84B3E" w:rsidRPr="00354619" w:rsidRDefault="00C84B3E" w:rsidP="0055388C">
            <w:pPr>
              <w:tabs>
                <w:tab w:val="left" w:pos="360"/>
              </w:tabs>
              <w:ind w:left="1080" w:hanging="1080"/>
              <w:jc w:val="center"/>
              <w:rPr>
                <w:rFonts w:asciiTheme="minorHAnsi" w:hAnsiTheme="minorHAnsi" w:cstheme="minorHAnsi"/>
                <w:b/>
                <w:sz w:val="22"/>
                <w:szCs w:val="22"/>
              </w:rPr>
            </w:pPr>
            <w:r w:rsidRPr="00354619">
              <w:rPr>
                <w:rFonts w:asciiTheme="minorHAnsi" w:hAnsiTheme="minorHAnsi" w:cstheme="minorHAnsi"/>
                <w:b/>
                <w:sz w:val="22"/>
                <w:szCs w:val="22"/>
              </w:rPr>
              <w:t>Reasonable?</w:t>
            </w:r>
          </w:p>
        </w:tc>
      </w:tr>
      <w:tr w:rsidR="00C84B3E" w:rsidRPr="00C659D5" w:rsidTr="00354619">
        <w:tc>
          <w:tcPr>
            <w:tcW w:w="657" w:type="dxa"/>
          </w:tcPr>
          <w:p w:rsidR="00C84B3E" w:rsidRPr="00C659D5" w:rsidRDefault="00C84B3E" w:rsidP="0055388C">
            <w:pPr>
              <w:tabs>
                <w:tab w:val="left" w:pos="360"/>
              </w:tabs>
              <w:ind w:left="1080" w:hanging="1080"/>
              <w:jc w:val="center"/>
              <w:rPr>
                <w:rFonts w:asciiTheme="minorHAnsi" w:hAnsiTheme="minorHAnsi" w:cstheme="minorHAnsi"/>
                <w:sz w:val="22"/>
                <w:szCs w:val="22"/>
              </w:rPr>
            </w:pPr>
            <w:r w:rsidRPr="00C659D5">
              <w:rPr>
                <w:rFonts w:asciiTheme="minorHAnsi" w:hAnsiTheme="minorHAnsi" w:cstheme="minorHAnsi"/>
                <w:sz w:val="22"/>
                <w:szCs w:val="22"/>
              </w:rPr>
              <w:t>1.</w:t>
            </w:r>
          </w:p>
        </w:tc>
        <w:bookmarkStart w:id="25" w:name="Dropdown20"/>
        <w:tc>
          <w:tcPr>
            <w:tcW w:w="1413"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Dropdown20"/>
                  <w:enabled/>
                  <w:calcOnExit w:val="0"/>
                  <w:ddList>
                    <w:result w:val="3"/>
                    <w:listEntry w:val="BPCA"/>
                    <w:listEntry w:val="NDA"/>
                    <w:listEntry w:val="LD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bookmarkEnd w:id="25"/>
          </w:p>
        </w:tc>
        <w:bookmarkStart w:id="26" w:name="Dropdown9"/>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Dropdown9"/>
                  <w:enabled/>
                  <w:calcOnExit w:val="0"/>
                  <w:ddList>
                    <w:result w:val="2"/>
                    <w:listEntry w:val="Yes"/>
                    <w:listEntry w:val="No"/>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bookmarkEnd w:id="26"/>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Dropdown17"/>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No"/>
                    <w:listEntry w:val="Yes"/>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r>
      <w:tr w:rsidR="00C84B3E" w:rsidRPr="00C659D5" w:rsidTr="00354619">
        <w:tc>
          <w:tcPr>
            <w:tcW w:w="657" w:type="dxa"/>
          </w:tcPr>
          <w:p w:rsidR="00C84B3E" w:rsidRPr="00C659D5" w:rsidRDefault="00C84B3E" w:rsidP="0055388C">
            <w:pPr>
              <w:tabs>
                <w:tab w:val="left" w:pos="360"/>
              </w:tabs>
              <w:ind w:left="1080" w:hanging="1080"/>
              <w:jc w:val="center"/>
              <w:rPr>
                <w:rFonts w:asciiTheme="minorHAnsi" w:hAnsiTheme="minorHAnsi" w:cstheme="minorHAnsi"/>
                <w:sz w:val="22"/>
                <w:szCs w:val="22"/>
              </w:rPr>
            </w:pPr>
            <w:r w:rsidRPr="00C659D5">
              <w:rPr>
                <w:rFonts w:asciiTheme="minorHAnsi" w:hAnsiTheme="minorHAnsi" w:cstheme="minorHAnsi"/>
                <w:sz w:val="22"/>
                <w:szCs w:val="22"/>
              </w:rPr>
              <w:t>2.</w:t>
            </w:r>
          </w:p>
        </w:tc>
        <w:tc>
          <w:tcPr>
            <w:tcW w:w="1413"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Dropdown20"/>
                  <w:enabled/>
                  <w:calcOnExit w:val="0"/>
                  <w:ddList>
                    <w:result w:val="3"/>
                    <w:listEntry w:val="BPCA"/>
                    <w:listEntry w:val="NDA"/>
                    <w:listEntry w:val="LD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Dropdown9"/>
                  <w:enabled/>
                  <w:calcOnExit w:val="0"/>
                  <w:ddList>
                    <w:result w:val="2"/>
                    <w:listEntry w:val="Yes"/>
                    <w:listEntry w:val="No"/>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Dropdown17"/>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No"/>
                    <w:listEntry w:val="Yes"/>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r>
      <w:tr w:rsidR="00C84B3E" w:rsidRPr="00C659D5" w:rsidTr="00354619">
        <w:tc>
          <w:tcPr>
            <w:tcW w:w="657" w:type="dxa"/>
          </w:tcPr>
          <w:p w:rsidR="00C84B3E" w:rsidRPr="00C659D5" w:rsidRDefault="00C84B3E" w:rsidP="0055388C">
            <w:pPr>
              <w:tabs>
                <w:tab w:val="left" w:pos="360"/>
              </w:tabs>
              <w:ind w:left="1080" w:hanging="1080"/>
              <w:jc w:val="center"/>
              <w:rPr>
                <w:rFonts w:asciiTheme="minorHAnsi" w:hAnsiTheme="minorHAnsi" w:cstheme="minorHAnsi"/>
                <w:sz w:val="22"/>
                <w:szCs w:val="22"/>
              </w:rPr>
            </w:pPr>
            <w:r w:rsidRPr="00C659D5">
              <w:rPr>
                <w:rFonts w:asciiTheme="minorHAnsi" w:hAnsiTheme="minorHAnsi" w:cstheme="minorHAnsi"/>
                <w:sz w:val="22"/>
                <w:szCs w:val="22"/>
              </w:rPr>
              <w:t>3.</w:t>
            </w:r>
          </w:p>
        </w:tc>
        <w:tc>
          <w:tcPr>
            <w:tcW w:w="1413"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Dropdown20"/>
                  <w:enabled/>
                  <w:calcOnExit w:val="0"/>
                  <w:ddList>
                    <w:result w:val="3"/>
                    <w:listEntry w:val="BPCA"/>
                    <w:listEntry w:val="NDA"/>
                    <w:listEntry w:val="LD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Dropdown9"/>
                  <w:enabled/>
                  <w:calcOnExit w:val="0"/>
                  <w:ddList>
                    <w:result w:val="2"/>
                    <w:listEntry w:val="Yes"/>
                    <w:listEntry w:val="No"/>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Dropdown17"/>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No"/>
                    <w:listEntry w:val="Yes"/>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r>
      <w:tr w:rsidR="00C84B3E" w:rsidRPr="00C659D5" w:rsidTr="00354619">
        <w:tc>
          <w:tcPr>
            <w:tcW w:w="657" w:type="dxa"/>
          </w:tcPr>
          <w:p w:rsidR="00C84B3E" w:rsidRPr="00C659D5" w:rsidRDefault="00C84B3E" w:rsidP="0055388C">
            <w:pPr>
              <w:tabs>
                <w:tab w:val="left" w:pos="360"/>
              </w:tabs>
              <w:ind w:left="1080" w:hanging="1080"/>
              <w:jc w:val="center"/>
              <w:rPr>
                <w:rFonts w:asciiTheme="minorHAnsi" w:hAnsiTheme="minorHAnsi" w:cstheme="minorHAnsi"/>
                <w:sz w:val="22"/>
                <w:szCs w:val="22"/>
              </w:rPr>
            </w:pPr>
            <w:r w:rsidRPr="00C659D5">
              <w:rPr>
                <w:rFonts w:asciiTheme="minorHAnsi" w:hAnsiTheme="minorHAnsi" w:cstheme="minorHAnsi"/>
                <w:sz w:val="22"/>
                <w:szCs w:val="22"/>
              </w:rPr>
              <w:t>4.</w:t>
            </w:r>
          </w:p>
        </w:tc>
        <w:tc>
          <w:tcPr>
            <w:tcW w:w="1413"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BPCA"/>
                    <w:listEntry w:val="NDA"/>
                    <w:listEntry w:val="LD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Dropdown9"/>
                  <w:enabled/>
                  <w:calcOnExit w:val="0"/>
                  <w:ddList>
                    <w:result w:val="2"/>
                    <w:listEntry w:val="Yes"/>
                    <w:listEntry w:val="No"/>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Dropdown17"/>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r>
      <w:tr w:rsidR="00C84B3E" w:rsidRPr="00C659D5" w:rsidTr="00354619">
        <w:tc>
          <w:tcPr>
            <w:tcW w:w="657" w:type="dxa"/>
          </w:tcPr>
          <w:p w:rsidR="00C84B3E" w:rsidRPr="00C659D5" w:rsidRDefault="00C84B3E" w:rsidP="0055388C">
            <w:pPr>
              <w:tabs>
                <w:tab w:val="left" w:pos="360"/>
              </w:tabs>
              <w:ind w:left="1080" w:hanging="1080"/>
              <w:jc w:val="center"/>
              <w:rPr>
                <w:rFonts w:asciiTheme="minorHAnsi" w:hAnsiTheme="minorHAnsi" w:cstheme="minorHAnsi"/>
                <w:sz w:val="22"/>
                <w:szCs w:val="22"/>
              </w:rPr>
            </w:pPr>
            <w:r w:rsidRPr="00C659D5">
              <w:rPr>
                <w:rFonts w:asciiTheme="minorHAnsi" w:hAnsiTheme="minorHAnsi" w:cstheme="minorHAnsi"/>
                <w:sz w:val="22"/>
                <w:szCs w:val="22"/>
              </w:rPr>
              <w:t>5.</w:t>
            </w:r>
          </w:p>
        </w:tc>
        <w:tc>
          <w:tcPr>
            <w:tcW w:w="1413"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Dropdown20"/>
                  <w:enabled/>
                  <w:calcOnExit w:val="0"/>
                  <w:ddList>
                    <w:result w:val="3"/>
                    <w:listEntry w:val="BPCA"/>
                    <w:listEntry w:val="NDA"/>
                    <w:listEntry w:val="LD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Dropdown9"/>
                  <w:enabled/>
                  <w:calcOnExit w:val="0"/>
                  <w:ddList>
                    <w:result w:val="2"/>
                    <w:listEntry w:val="Yes"/>
                    <w:listEntry w:val="No"/>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Dropdown17"/>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r>
      <w:tr w:rsidR="00C84B3E" w:rsidRPr="00C659D5" w:rsidTr="00354619">
        <w:tc>
          <w:tcPr>
            <w:tcW w:w="657" w:type="dxa"/>
          </w:tcPr>
          <w:p w:rsidR="00C84B3E" w:rsidRPr="00C659D5" w:rsidRDefault="00C84B3E" w:rsidP="0055388C">
            <w:pPr>
              <w:tabs>
                <w:tab w:val="left" w:pos="360"/>
              </w:tabs>
              <w:ind w:left="1080" w:hanging="1080"/>
              <w:jc w:val="center"/>
              <w:rPr>
                <w:rFonts w:asciiTheme="minorHAnsi" w:hAnsiTheme="minorHAnsi" w:cstheme="minorHAnsi"/>
                <w:sz w:val="22"/>
                <w:szCs w:val="22"/>
              </w:rPr>
            </w:pPr>
            <w:r w:rsidRPr="00C659D5">
              <w:rPr>
                <w:rFonts w:asciiTheme="minorHAnsi" w:hAnsiTheme="minorHAnsi" w:cstheme="minorHAnsi"/>
                <w:sz w:val="22"/>
                <w:szCs w:val="22"/>
              </w:rPr>
              <w:t>6.</w:t>
            </w:r>
          </w:p>
        </w:tc>
        <w:tc>
          <w:tcPr>
            <w:tcW w:w="1413"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BPCA"/>
                    <w:listEntry w:val="NDA"/>
                    <w:listEntry w:val="LD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Dropdown9"/>
                  <w:enabled/>
                  <w:calcOnExit w:val="0"/>
                  <w:ddList>
                    <w:result w:val="2"/>
                    <w:listEntry w:val="Yes"/>
                    <w:listEntry w:val="No"/>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Dropdown17"/>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r>
      <w:tr w:rsidR="00C84B3E" w:rsidRPr="00C659D5" w:rsidTr="00354619">
        <w:tc>
          <w:tcPr>
            <w:tcW w:w="657" w:type="dxa"/>
          </w:tcPr>
          <w:p w:rsidR="00C84B3E" w:rsidRPr="00C659D5" w:rsidRDefault="00C84B3E" w:rsidP="0055388C">
            <w:pPr>
              <w:tabs>
                <w:tab w:val="left" w:pos="360"/>
              </w:tabs>
              <w:ind w:left="1080" w:hanging="1080"/>
              <w:jc w:val="center"/>
              <w:rPr>
                <w:rFonts w:asciiTheme="minorHAnsi" w:hAnsiTheme="minorHAnsi" w:cstheme="minorHAnsi"/>
                <w:sz w:val="22"/>
                <w:szCs w:val="22"/>
              </w:rPr>
            </w:pPr>
            <w:r w:rsidRPr="00C659D5">
              <w:rPr>
                <w:rFonts w:asciiTheme="minorHAnsi" w:hAnsiTheme="minorHAnsi" w:cstheme="minorHAnsi"/>
                <w:sz w:val="22"/>
                <w:szCs w:val="22"/>
              </w:rPr>
              <w:t>7.</w:t>
            </w:r>
          </w:p>
        </w:tc>
        <w:tc>
          <w:tcPr>
            <w:tcW w:w="1413"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BPCA"/>
                    <w:listEntry w:val="NDA"/>
                    <w:listEntry w:val="LD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2"/>
                    <w:listEntry w:val="Yes"/>
                    <w:listEntry w:val="No"/>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No"/>
                    <w:listEntry w:val="N/A"/>
                    <w:listEntry w:val="Yes"/>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r>
      <w:tr w:rsidR="00C84B3E" w:rsidRPr="00C659D5" w:rsidTr="00354619">
        <w:tc>
          <w:tcPr>
            <w:tcW w:w="657" w:type="dxa"/>
          </w:tcPr>
          <w:p w:rsidR="00C84B3E" w:rsidRPr="00C659D5" w:rsidRDefault="00C84B3E" w:rsidP="0055388C">
            <w:pPr>
              <w:tabs>
                <w:tab w:val="left" w:pos="360"/>
              </w:tabs>
              <w:ind w:left="1080" w:hanging="1080"/>
              <w:jc w:val="center"/>
              <w:rPr>
                <w:rFonts w:asciiTheme="minorHAnsi" w:hAnsiTheme="minorHAnsi" w:cstheme="minorHAnsi"/>
                <w:sz w:val="22"/>
                <w:szCs w:val="22"/>
              </w:rPr>
            </w:pPr>
            <w:r w:rsidRPr="00C659D5">
              <w:rPr>
                <w:rFonts w:asciiTheme="minorHAnsi" w:hAnsiTheme="minorHAnsi" w:cstheme="minorHAnsi"/>
                <w:sz w:val="22"/>
                <w:szCs w:val="22"/>
              </w:rPr>
              <w:t>8.</w:t>
            </w:r>
          </w:p>
        </w:tc>
        <w:tc>
          <w:tcPr>
            <w:tcW w:w="1413"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BPCA"/>
                    <w:listEntry w:val="NDA"/>
                    <w:listEntry w:val="LD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2"/>
                    <w:listEntry w:val="Yes"/>
                    <w:listEntry w:val="No"/>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bookmarkStart w:id="27" w:name="Dropdown17"/>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Dropdown17"/>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bookmarkEnd w:id="27"/>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c>
          <w:tcPr>
            <w:tcW w:w="1485" w:type="dxa"/>
          </w:tcPr>
          <w:p w:rsidR="00C84B3E" w:rsidRPr="00C659D5" w:rsidRDefault="00D413EA" w:rsidP="0055388C">
            <w:pPr>
              <w:jc w:val="center"/>
              <w:rPr>
                <w:rFonts w:asciiTheme="minorHAnsi" w:hAnsiTheme="minorHAnsi" w:cstheme="minorHAnsi"/>
                <w:sz w:val="22"/>
                <w:szCs w:val="22"/>
              </w:rPr>
            </w:pPr>
            <w:r w:rsidRPr="00C659D5">
              <w:rPr>
                <w:rFonts w:asciiTheme="minorHAnsi" w:hAnsiTheme="minorHAnsi" w:cstheme="minorHAnsi"/>
                <w:sz w:val="22"/>
                <w:szCs w:val="22"/>
              </w:rPr>
              <w:fldChar w:fldCharType="begin">
                <w:ffData>
                  <w:name w:val=""/>
                  <w:enabled/>
                  <w:calcOnExit w:val="0"/>
                  <w:ddList>
                    <w:result w:val="3"/>
                    <w:listEntry w:val="Yes"/>
                    <w:listEntry w:val="No"/>
                    <w:listEntry w:val="N/A"/>
                    <w:listEntry w:val="    "/>
                  </w:ddList>
                </w:ffData>
              </w:fldChar>
            </w:r>
            <w:r w:rsidR="00C84B3E" w:rsidRPr="00C659D5">
              <w:rPr>
                <w:rFonts w:asciiTheme="minorHAnsi" w:hAnsiTheme="minorHAnsi" w:cstheme="minorHAnsi"/>
                <w:sz w:val="22"/>
                <w:szCs w:val="22"/>
              </w:rPr>
              <w:instrText xml:space="preserve"> FORMDROPDOWN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Pr="00C659D5">
              <w:rPr>
                <w:rFonts w:asciiTheme="minorHAnsi" w:hAnsiTheme="minorHAnsi" w:cstheme="minorHAnsi"/>
                <w:sz w:val="22"/>
                <w:szCs w:val="22"/>
              </w:rPr>
              <w:fldChar w:fldCharType="end"/>
            </w:r>
          </w:p>
        </w:tc>
      </w:tr>
    </w:tbl>
    <w:p w:rsidR="00356002" w:rsidRPr="00C659D5" w:rsidRDefault="00356002" w:rsidP="0055388C">
      <w:pPr>
        <w:tabs>
          <w:tab w:val="left" w:pos="360"/>
        </w:tabs>
        <w:ind w:left="1080" w:hanging="1080"/>
        <w:rPr>
          <w:rFonts w:asciiTheme="minorHAnsi" w:hAnsiTheme="minorHAnsi" w:cstheme="minorHAnsi"/>
          <w:sz w:val="22"/>
          <w:szCs w:val="22"/>
        </w:rPr>
      </w:pPr>
    </w:p>
    <w:p w:rsidR="00C84B3E" w:rsidRPr="00C659D5" w:rsidRDefault="00C84B3E"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1</w:t>
      </w:r>
      <w:r w:rsidR="00E8774B" w:rsidRPr="00C659D5">
        <w:rPr>
          <w:rFonts w:asciiTheme="minorHAnsi" w:hAnsiTheme="minorHAnsi" w:cstheme="minorHAnsi"/>
          <w:sz w:val="22"/>
          <w:szCs w:val="22"/>
        </w:rPr>
        <w:t>2</w:t>
      </w:r>
      <w:r w:rsidRPr="00C659D5">
        <w:rPr>
          <w:rFonts w:asciiTheme="minorHAnsi" w:hAnsiTheme="minorHAnsi" w:cstheme="minorHAnsi"/>
          <w:sz w:val="22"/>
          <w:szCs w:val="22"/>
        </w:rPr>
        <w:t>.</w:t>
      </w:r>
      <w:r w:rsidRPr="00C659D5">
        <w:rPr>
          <w:rFonts w:asciiTheme="minorHAnsi" w:hAnsiTheme="minorHAnsi" w:cstheme="minorHAnsi"/>
          <w:sz w:val="22"/>
          <w:szCs w:val="22"/>
        </w:rPr>
        <w:tab/>
        <w:t>____</w:t>
      </w:r>
      <w:r w:rsidRPr="00C659D5">
        <w:rPr>
          <w:rFonts w:asciiTheme="minorHAnsi" w:hAnsiTheme="minorHAnsi" w:cstheme="minorHAnsi"/>
          <w:sz w:val="22"/>
          <w:szCs w:val="22"/>
        </w:rPr>
        <w:tab/>
        <w:t xml:space="preserve">Does the analysis include a description </w:t>
      </w:r>
      <w:r w:rsidR="00EB16AA" w:rsidRPr="00C659D5">
        <w:rPr>
          <w:rFonts w:asciiTheme="minorHAnsi" w:hAnsiTheme="minorHAnsi" w:cstheme="minorHAnsi"/>
          <w:sz w:val="22"/>
          <w:szCs w:val="22"/>
        </w:rPr>
        <w:t xml:space="preserve">and schematic </w:t>
      </w:r>
      <w:r w:rsidRPr="00C659D5">
        <w:rPr>
          <w:rFonts w:asciiTheme="minorHAnsi" w:hAnsiTheme="minorHAnsi" w:cstheme="minorHAnsi"/>
          <w:sz w:val="22"/>
          <w:szCs w:val="22"/>
        </w:rPr>
        <w:t>of each alternative evaluated?</w:t>
      </w:r>
    </w:p>
    <w:p w:rsidR="00C84B3E" w:rsidRPr="00C659D5" w:rsidRDefault="00C84B3E" w:rsidP="0055388C">
      <w:pPr>
        <w:tabs>
          <w:tab w:val="left" w:pos="360"/>
        </w:tabs>
        <w:ind w:left="1080" w:hanging="1080"/>
        <w:rPr>
          <w:rFonts w:asciiTheme="minorHAnsi" w:hAnsiTheme="minorHAnsi" w:cstheme="minorHAnsi"/>
          <w:sz w:val="22"/>
          <w:szCs w:val="22"/>
        </w:rPr>
      </w:pPr>
    </w:p>
    <w:p w:rsidR="00BC0E9F" w:rsidRPr="00C659D5" w:rsidRDefault="00BC0E9F"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1</w:t>
      </w:r>
      <w:r w:rsidR="00E8774B" w:rsidRPr="00C659D5">
        <w:rPr>
          <w:rFonts w:asciiTheme="minorHAnsi" w:hAnsiTheme="minorHAnsi" w:cstheme="minorHAnsi"/>
          <w:sz w:val="22"/>
          <w:szCs w:val="22"/>
        </w:rPr>
        <w:t>3</w:t>
      </w:r>
      <w:r w:rsidRPr="00C659D5">
        <w:rPr>
          <w:rFonts w:asciiTheme="minorHAnsi" w:hAnsiTheme="minorHAnsi" w:cstheme="minorHAnsi"/>
          <w:sz w:val="22"/>
          <w:szCs w:val="22"/>
        </w:rPr>
        <w:t>.</w:t>
      </w:r>
      <w:r w:rsidRPr="00C659D5">
        <w:rPr>
          <w:rFonts w:asciiTheme="minorHAnsi" w:hAnsiTheme="minorHAnsi" w:cstheme="minorHAnsi"/>
          <w:sz w:val="22"/>
          <w:szCs w:val="22"/>
        </w:rPr>
        <w:tab/>
        <w:t>____</w:t>
      </w:r>
      <w:r w:rsidRPr="00C659D5">
        <w:rPr>
          <w:rFonts w:asciiTheme="minorHAnsi" w:hAnsiTheme="minorHAnsi" w:cstheme="minorHAnsi"/>
          <w:sz w:val="22"/>
          <w:szCs w:val="22"/>
        </w:rPr>
        <w:tab/>
        <w:t xml:space="preserve">Does the analysis include a pollutant-by-pollutant comparison of degradation for each discharging </w:t>
      </w:r>
      <w:r w:rsidR="0044662B" w:rsidRPr="00C659D5">
        <w:rPr>
          <w:rFonts w:asciiTheme="minorHAnsi" w:hAnsiTheme="minorHAnsi" w:cstheme="minorHAnsi"/>
          <w:sz w:val="22"/>
          <w:szCs w:val="22"/>
        </w:rPr>
        <w:t>alternative found to be reasonable?</w:t>
      </w:r>
    </w:p>
    <w:p w:rsidR="00BC0E9F" w:rsidRPr="00C659D5" w:rsidRDefault="00BC0E9F" w:rsidP="0055388C">
      <w:pPr>
        <w:tabs>
          <w:tab w:val="left" w:pos="360"/>
        </w:tabs>
        <w:ind w:left="1080" w:hanging="1080"/>
        <w:rPr>
          <w:rFonts w:asciiTheme="minorHAnsi" w:hAnsiTheme="minorHAnsi" w:cstheme="minorHAnsi"/>
          <w:sz w:val="22"/>
          <w:szCs w:val="22"/>
        </w:rPr>
      </w:pPr>
    </w:p>
    <w:p w:rsidR="00BC0E9F" w:rsidRPr="00C659D5" w:rsidRDefault="00BC0E9F"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1</w:t>
      </w:r>
      <w:r w:rsidR="00E8774B" w:rsidRPr="00C659D5">
        <w:rPr>
          <w:rFonts w:asciiTheme="minorHAnsi" w:hAnsiTheme="minorHAnsi" w:cstheme="minorHAnsi"/>
          <w:sz w:val="22"/>
          <w:szCs w:val="22"/>
        </w:rPr>
        <w:t>4</w:t>
      </w:r>
      <w:r w:rsidRPr="00C659D5">
        <w:rPr>
          <w:rFonts w:asciiTheme="minorHAnsi" w:hAnsiTheme="minorHAnsi" w:cstheme="minorHAnsi"/>
          <w:sz w:val="22"/>
          <w:szCs w:val="22"/>
        </w:rPr>
        <w:t>. ____</w:t>
      </w:r>
      <w:r w:rsidRPr="00C659D5">
        <w:rPr>
          <w:rFonts w:asciiTheme="minorHAnsi" w:hAnsiTheme="minorHAnsi" w:cstheme="minorHAnsi"/>
          <w:sz w:val="22"/>
          <w:szCs w:val="22"/>
        </w:rPr>
        <w:tab/>
        <w:t xml:space="preserve">Preferred Alternative:  </w:t>
      </w:r>
      <w:r w:rsidR="00D413EA" w:rsidRPr="00C659D5">
        <w:rPr>
          <w:rFonts w:asciiTheme="minorHAnsi" w:hAnsiTheme="minorHAnsi" w:cstheme="minorHAnsi"/>
          <w:sz w:val="22"/>
          <w:szCs w:val="22"/>
          <w:u w:val="single"/>
        </w:rPr>
        <w:fldChar w:fldCharType="begin">
          <w:ffData>
            <w:name w:val="Text49"/>
            <w:enabled/>
            <w:calcOnExit w:val="0"/>
            <w:textInput/>
          </w:ffData>
        </w:fldChar>
      </w:r>
      <w:bookmarkStart w:id="28" w:name="Text49"/>
      <w:r w:rsidRPr="00C659D5">
        <w:rPr>
          <w:rFonts w:asciiTheme="minorHAnsi" w:hAnsiTheme="minorHAnsi" w:cstheme="minorHAnsi"/>
          <w:sz w:val="22"/>
          <w:szCs w:val="22"/>
          <w:u w:val="single"/>
        </w:rPr>
        <w:instrText xml:space="preserve"> FORMTEXT </w:instrText>
      </w:r>
      <w:r w:rsidR="00D413EA" w:rsidRPr="00C659D5">
        <w:rPr>
          <w:rFonts w:asciiTheme="minorHAnsi" w:hAnsiTheme="minorHAnsi" w:cstheme="minorHAnsi"/>
          <w:sz w:val="22"/>
          <w:szCs w:val="22"/>
          <w:u w:val="single"/>
        </w:rPr>
      </w:r>
      <w:r w:rsidR="00D413EA" w:rsidRPr="00C659D5">
        <w:rPr>
          <w:rFonts w:asciiTheme="minorHAnsi" w:hAnsiTheme="minorHAnsi" w:cstheme="minorHAnsi"/>
          <w:sz w:val="22"/>
          <w:szCs w:val="22"/>
          <w:u w:val="single"/>
        </w:rPr>
        <w:fldChar w:fldCharType="separate"/>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Pr="00C659D5">
        <w:rPr>
          <w:rFonts w:asciiTheme="minorHAnsi" w:hAnsiTheme="minorHAnsi" w:cstheme="minorHAnsi"/>
          <w:noProof/>
          <w:sz w:val="22"/>
          <w:szCs w:val="22"/>
          <w:u w:val="single"/>
        </w:rPr>
        <w:t> </w:t>
      </w:r>
      <w:r w:rsidR="00B748E3" w:rsidRPr="00C659D5">
        <w:rPr>
          <w:rFonts w:asciiTheme="minorHAnsi" w:hAnsiTheme="minorHAnsi" w:cstheme="minorHAnsi"/>
          <w:noProof/>
          <w:sz w:val="22"/>
          <w:szCs w:val="22"/>
          <w:u w:val="single"/>
        </w:rPr>
        <w:t>_________________________________</w:t>
      </w:r>
      <w:r w:rsidRPr="00C659D5">
        <w:rPr>
          <w:rFonts w:asciiTheme="minorHAnsi" w:hAnsiTheme="minorHAnsi" w:cstheme="minorHAnsi"/>
          <w:noProof/>
          <w:sz w:val="22"/>
          <w:szCs w:val="22"/>
          <w:u w:val="single"/>
        </w:rPr>
        <w:t> </w:t>
      </w:r>
      <w:r w:rsidR="00D413EA" w:rsidRPr="00C659D5">
        <w:rPr>
          <w:rFonts w:asciiTheme="minorHAnsi" w:hAnsiTheme="minorHAnsi" w:cstheme="minorHAnsi"/>
          <w:sz w:val="22"/>
          <w:szCs w:val="22"/>
          <w:u w:val="single"/>
        </w:rPr>
        <w:fldChar w:fldCharType="end"/>
      </w:r>
      <w:bookmarkEnd w:id="28"/>
    </w:p>
    <w:p w:rsidR="00BC0E9F" w:rsidRPr="00C659D5" w:rsidRDefault="00BC0E9F" w:rsidP="0055388C">
      <w:pPr>
        <w:tabs>
          <w:tab w:val="left" w:pos="360"/>
        </w:tabs>
        <w:ind w:left="1080" w:hanging="1080"/>
        <w:rPr>
          <w:rFonts w:asciiTheme="minorHAnsi" w:hAnsiTheme="minorHAnsi" w:cstheme="minorHAnsi"/>
          <w:sz w:val="22"/>
          <w:szCs w:val="22"/>
        </w:rPr>
      </w:pPr>
    </w:p>
    <w:p w:rsidR="00BC0E9F" w:rsidRPr="00C659D5" w:rsidRDefault="00BC0E9F"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1</w:t>
      </w:r>
      <w:r w:rsidR="00E8774B" w:rsidRPr="00C659D5">
        <w:rPr>
          <w:rFonts w:asciiTheme="minorHAnsi" w:hAnsiTheme="minorHAnsi" w:cstheme="minorHAnsi"/>
          <w:sz w:val="22"/>
          <w:szCs w:val="22"/>
        </w:rPr>
        <w:t>5</w:t>
      </w:r>
      <w:r w:rsidRPr="00C659D5">
        <w:rPr>
          <w:rFonts w:asciiTheme="minorHAnsi" w:hAnsiTheme="minorHAnsi" w:cstheme="minorHAnsi"/>
          <w:sz w:val="22"/>
          <w:szCs w:val="22"/>
        </w:rPr>
        <w:t>.</w:t>
      </w:r>
      <w:r w:rsidRPr="00C659D5">
        <w:rPr>
          <w:rFonts w:asciiTheme="minorHAnsi" w:hAnsiTheme="minorHAnsi" w:cstheme="minorHAnsi"/>
          <w:sz w:val="22"/>
          <w:szCs w:val="22"/>
        </w:rPr>
        <w:tab/>
        <w:t>____</w:t>
      </w:r>
      <w:r w:rsidRPr="00C659D5">
        <w:rPr>
          <w:rFonts w:asciiTheme="minorHAnsi" w:hAnsiTheme="minorHAnsi" w:cstheme="minorHAnsi"/>
          <w:sz w:val="22"/>
          <w:szCs w:val="22"/>
        </w:rPr>
        <w:tab/>
        <w:t>Is the preferred alternative the least degrading reasonable alternative?</w:t>
      </w:r>
    </w:p>
    <w:p w:rsidR="00BC0E9F" w:rsidRPr="00C659D5" w:rsidRDefault="00BC0E9F" w:rsidP="0055388C">
      <w:pPr>
        <w:tabs>
          <w:tab w:val="left" w:pos="360"/>
        </w:tabs>
        <w:ind w:left="1080" w:hanging="1080"/>
        <w:rPr>
          <w:rFonts w:asciiTheme="minorHAnsi" w:hAnsiTheme="minorHAnsi" w:cstheme="minorHAnsi"/>
          <w:sz w:val="22"/>
          <w:szCs w:val="22"/>
        </w:rPr>
      </w:pPr>
    </w:p>
    <w:p w:rsidR="00BC0E9F" w:rsidRPr="00C659D5" w:rsidRDefault="00BC0E9F"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1</w:t>
      </w:r>
      <w:r w:rsidR="00E8774B" w:rsidRPr="00C659D5">
        <w:rPr>
          <w:rFonts w:asciiTheme="minorHAnsi" w:hAnsiTheme="minorHAnsi" w:cstheme="minorHAnsi"/>
          <w:sz w:val="22"/>
          <w:szCs w:val="22"/>
        </w:rPr>
        <w:t>6</w:t>
      </w:r>
      <w:r w:rsidRPr="00C659D5">
        <w:rPr>
          <w:rFonts w:asciiTheme="minorHAnsi" w:hAnsiTheme="minorHAnsi" w:cstheme="minorHAnsi"/>
          <w:sz w:val="22"/>
          <w:szCs w:val="22"/>
        </w:rPr>
        <w:t>.</w:t>
      </w:r>
      <w:r w:rsidRPr="00C659D5">
        <w:rPr>
          <w:rFonts w:asciiTheme="minorHAnsi" w:hAnsiTheme="minorHAnsi" w:cstheme="minorHAnsi"/>
          <w:sz w:val="22"/>
          <w:szCs w:val="22"/>
        </w:rPr>
        <w:tab/>
        <w:t>____</w:t>
      </w:r>
      <w:r w:rsidRPr="00C659D5">
        <w:rPr>
          <w:rFonts w:asciiTheme="minorHAnsi" w:hAnsiTheme="minorHAnsi" w:cstheme="minorHAnsi"/>
          <w:sz w:val="22"/>
          <w:szCs w:val="22"/>
        </w:rPr>
        <w:tab/>
        <w:t>For alternatives found to be practicable and economically efficient but not affordable, is the basis for the affordability determination explained and documented?</w:t>
      </w:r>
    </w:p>
    <w:p w:rsidR="005D64DB" w:rsidRPr="00C659D5" w:rsidRDefault="005D64DB"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ab/>
      </w:r>
      <w:r w:rsidRPr="00C659D5">
        <w:rPr>
          <w:rFonts w:asciiTheme="minorHAnsi" w:hAnsiTheme="minorHAnsi" w:cstheme="minorHAnsi"/>
          <w:sz w:val="22"/>
          <w:szCs w:val="22"/>
        </w:rPr>
        <w:tab/>
      </w:r>
      <w:r w:rsidR="00D413EA" w:rsidRPr="00C659D5">
        <w:rPr>
          <w:rFonts w:asciiTheme="minorHAnsi" w:hAnsiTheme="minorHAnsi" w:cstheme="minorHAnsi"/>
          <w:sz w:val="22"/>
          <w:szCs w:val="22"/>
        </w:rPr>
        <w:fldChar w:fldCharType="begin">
          <w:ffData>
            <w:name w:val="Check1"/>
            <w:enabled/>
            <w:calcOnExit w:val="0"/>
            <w:checkBox>
              <w:sizeAuto/>
              <w:default w:val="0"/>
            </w:checkBox>
          </w:ffData>
        </w:fldChar>
      </w:r>
      <w:r w:rsidRPr="00C659D5">
        <w:rPr>
          <w:rFonts w:asciiTheme="minorHAnsi" w:hAnsiTheme="minorHAnsi" w:cstheme="minorHAnsi"/>
          <w:sz w:val="22"/>
          <w:szCs w:val="22"/>
        </w:rPr>
        <w:instrText xml:space="preserve"> FORMCHECKBOX </w:instrText>
      </w:r>
      <w:r w:rsidR="00976206">
        <w:rPr>
          <w:rFonts w:asciiTheme="minorHAnsi" w:hAnsiTheme="minorHAnsi" w:cstheme="minorHAnsi"/>
          <w:sz w:val="22"/>
          <w:szCs w:val="22"/>
        </w:rPr>
      </w:r>
      <w:r w:rsidR="00976206">
        <w:rPr>
          <w:rFonts w:asciiTheme="minorHAnsi" w:hAnsiTheme="minorHAnsi" w:cstheme="minorHAnsi"/>
          <w:sz w:val="22"/>
          <w:szCs w:val="22"/>
        </w:rPr>
        <w:fldChar w:fldCharType="separate"/>
      </w:r>
      <w:r w:rsidR="00D413EA" w:rsidRPr="00C659D5">
        <w:rPr>
          <w:rFonts w:asciiTheme="minorHAnsi" w:hAnsiTheme="minorHAnsi" w:cstheme="minorHAnsi"/>
          <w:sz w:val="22"/>
          <w:szCs w:val="22"/>
        </w:rPr>
        <w:fldChar w:fldCharType="end"/>
      </w:r>
      <w:r w:rsidRPr="00C659D5">
        <w:rPr>
          <w:rFonts w:asciiTheme="minorHAnsi" w:hAnsiTheme="minorHAnsi" w:cstheme="minorHAnsi"/>
          <w:sz w:val="22"/>
          <w:szCs w:val="22"/>
        </w:rPr>
        <w:t xml:space="preserve">  DNR Affordability Analysis worksheet included</w:t>
      </w:r>
    </w:p>
    <w:p w:rsidR="00BC0E9F" w:rsidRPr="00C659D5" w:rsidRDefault="00BC0E9F" w:rsidP="0055388C">
      <w:pPr>
        <w:tabs>
          <w:tab w:val="left" w:pos="360"/>
        </w:tabs>
        <w:ind w:left="1080" w:hanging="1080"/>
        <w:rPr>
          <w:rFonts w:asciiTheme="minorHAnsi" w:hAnsiTheme="minorHAnsi" w:cstheme="minorHAnsi"/>
          <w:sz w:val="22"/>
          <w:szCs w:val="22"/>
        </w:rPr>
      </w:pPr>
    </w:p>
    <w:p w:rsidR="00E8774B" w:rsidRPr="00C659D5" w:rsidRDefault="00BC0E9F" w:rsidP="0055388C">
      <w:pPr>
        <w:tabs>
          <w:tab w:val="left" w:pos="360"/>
        </w:tabs>
        <w:ind w:left="1080" w:hanging="1080"/>
        <w:rPr>
          <w:rFonts w:asciiTheme="minorHAnsi" w:hAnsiTheme="minorHAnsi" w:cstheme="minorHAnsi"/>
          <w:sz w:val="22"/>
          <w:szCs w:val="22"/>
        </w:rPr>
      </w:pPr>
      <w:r w:rsidRPr="00C659D5">
        <w:rPr>
          <w:rFonts w:asciiTheme="minorHAnsi" w:hAnsiTheme="minorHAnsi" w:cstheme="minorHAnsi"/>
          <w:sz w:val="22"/>
          <w:szCs w:val="22"/>
        </w:rPr>
        <w:t>1</w:t>
      </w:r>
      <w:r w:rsidR="00E8774B" w:rsidRPr="00C659D5">
        <w:rPr>
          <w:rFonts w:asciiTheme="minorHAnsi" w:hAnsiTheme="minorHAnsi" w:cstheme="minorHAnsi"/>
          <w:sz w:val="22"/>
          <w:szCs w:val="22"/>
        </w:rPr>
        <w:t>7</w:t>
      </w:r>
      <w:r w:rsidRPr="00C659D5">
        <w:rPr>
          <w:rFonts w:asciiTheme="minorHAnsi" w:hAnsiTheme="minorHAnsi" w:cstheme="minorHAnsi"/>
          <w:sz w:val="22"/>
          <w:szCs w:val="22"/>
        </w:rPr>
        <w:t>.</w:t>
      </w:r>
      <w:r w:rsidRPr="00C659D5">
        <w:rPr>
          <w:rFonts w:asciiTheme="minorHAnsi" w:hAnsiTheme="minorHAnsi" w:cstheme="minorHAnsi"/>
          <w:sz w:val="22"/>
          <w:szCs w:val="22"/>
        </w:rPr>
        <w:tab/>
        <w:t>____</w:t>
      </w:r>
      <w:r w:rsidRPr="00C659D5">
        <w:rPr>
          <w:rFonts w:asciiTheme="minorHAnsi" w:hAnsiTheme="minorHAnsi" w:cstheme="minorHAnsi"/>
          <w:sz w:val="22"/>
          <w:szCs w:val="22"/>
        </w:rPr>
        <w:tab/>
      </w:r>
      <w:r w:rsidR="001732C4" w:rsidRPr="00C659D5">
        <w:rPr>
          <w:rFonts w:asciiTheme="minorHAnsi" w:hAnsiTheme="minorHAnsi" w:cstheme="minorHAnsi"/>
          <w:sz w:val="22"/>
          <w:szCs w:val="22"/>
        </w:rPr>
        <w:t>I</w:t>
      </w:r>
      <w:r w:rsidR="00400A90" w:rsidRPr="00C659D5">
        <w:rPr>
          <w:rFonts w:asciiTheme="minorHAnsi" w:hAnsiTheme="minorHAnsi" w:cstheme="minorHAnsi"/>
          <w:sz w:val="22"/>
          <w:szCs w:val="22"/>
        </w:rPr>
        <w:t xml:space="preserve">s </w:t>
      </w:r>
      <w:r w:rsidR="00EB30FE">
        <w:rPr>
          <w:rFonts w:asciiTheme="minorHAnsi" w:hAnsiTheme="minorHAnsi" w:cstheme="minorHAnsi"/>
          <w:sz w:val="22"/>
          <w:szCs w:val="22"/>
        </w:rPr>
        <w:t xml:space="preserve">a </w:t>
      </w:r>
      <w:r w:rsidR="00400A90" w:rsidRPr="00C659D5">
        <w:rPr>
          <w:rFonts w:asciiTheme="minorHAnsi" w:hAnsiTheme="minorHAnsi" w:cstheme="minorHAnsi"/>
          <w:sz w:val="22"/>
          <w:szCs w:val="22"/>
        </w:rPr>
        <w:t>demonstration of the project</w:t>
      </w:r>
      <w:r w:rsidR="001B635A">
        <w:rPr>
          <w:rFonts w:asciiTheme="minorHAnsi" w:hAnsiTheme="minorHAnsi" w:cstheme="minorHAnsi"/>
          <w:sz w:val="22"/>
          <w:szCs w:val="22"/>
        </w:rPr>
        <w:t>s’</w:t>
      </w:r>
      <w:r w:rsidR="00400A90" w:rsidRPr="00C659D5">
        <w:rPr>
          <w:rFonts w:asciiTheme="minorHAnsi" w:hAnsiTheme="minorHAnsi" w:cstheme="minorHAnsi"/>
          <w:sz w:val="22"/>
          <w:szCs w:val="22"/>
        </w:rPr>
        <w:t xml:space="preserve"> Social and Economic Importance (SEI) included within the</w:t>
      </w:r>
      <w:r w:rsidR="00C659D5">
        <w:rPr>
          <w:rFonts w:asciiTheme="minorHAnsi" w:hAnsiTheme="minorHAnsi" w:cstheme="minorHAnsi"/>
          <w:sz w:val="22"/>
          <w:szCs w:val="22"/>
        </w:rPr>
        <w:t xml:space="preserve"> </w:t>
      </w:r>
      <w:r w:rsidR="00400A90" w:rsidRPr="00C659D5">
        <w:rPr>
          <w:rFonts w:asciiTheme="minorHAnsi" w:hAnsiTheme="minorHAnsi" w:cstheme="minorHAnsi"/>
          <w:sz w:val="22"/>
          <w:szCs w:val="22"/>
        </w:rPr>
        <w:t>alternatives analysis?</w:t>
      </w:r>
      <w:r w:rsidR="00333193" w:rsidRPr="00C659D5">
        <w:rPr>
          <w:rFonts w:asciiTheme="minorHAnsi" w:hAnsiTheme="minorHAnsi" w:cstheme="minorHAnsi"/>
          <w:sz w:val="22"/>
          <w:szCs w:val="22"/>
        </w:rPr>
        <w:t xml:space="preserve"> </w:t>
      </w:r>
    </w:p>
    <w:p w:rsidR="00A36DDD" w:rsidRDefault="00A36DDD">
      <w:pPr>
        <w:rPr>
          <w:rFonts w:asciiTheme="minorHAnsi" w:hAnsiTheme="minorHAnsi" w:cstheme="minorHAnsi"/>
          <w:b/>
          <w:sz w:val="22"/>
          <w:szCs w:val="22"/>
        </w:rPr>
      </w:pPr>
      <w:r>
        <w:rPr>
          <w:rFonts w:asciiTheme="minorHAnsi" w:hAnsiTheme="minorHAnsi" w:cstheme="minorHAnsi"/>
          <w:b/>
          <w:sz w:val="22"/>
          <w:szCs w:val="22"/>
        </w:rPr>
        <w:br w:type="page"/>
      </w:r>
    </w:p>
    <w:p w:rsidR="0044662B" w:rsidRPr="00D52A70" w:rsidRDefault="0044662B" w:rsidP="0055388C">
      <w:pPr>
        <w:tabs>
          <w:tab w:val="left" w:pos="360"/>
        </w:tabs>
        <w:ind w:left="1260" w:hanging="1260"/>
        <w:rPr>
          <w:rFonts w:asciiTheme="minorHAnsi" w:hAnsiTheme="minorHAnsi" w:cstheme="minorHAnsi"/>
          <w:b/>
          <w:szCs w:val="22"/>
        </w:rPr>
      </w:pPr>
      <w:r w:rsidRPr="00D52A70">
        <w:rPr>
          <w:rFonts w:asciiTheme="minorHAnsi" w:hAnsiTheme="minorHAnsi" w:cstheme="minorHAnsi"/>
          <w:b/>
          <w:szCs w:val="22"/>
        </w:rPr>
        <w:lastRenderedPageBreak/>
        <w:t>Definitions</w:t>
      </w:r>
    </w:p>
    <w:p w:rsidR="00A36DDD" w:rsidRPr="00D52A70" w:rsidRDefault="0044662B" w:rsidP="00A36DDD">
      <w:pPr>
        <w:pStyle w:val="ListParagraph"/>
        <w:numPr>
          <w:ilvl w:val="0"/>
          <w:numId w:val="22"/>
        </w:numPr>
        <w:ind w:left="720"/>
        <w:rPr>
          <w:rFonts w:asciiTheme="minorHAnsi" w:hAnsiTheme="minorHAnsi" w:cstheme="minorHAnsi"/>
          <w:szCs w:val="22"/>
        </w:rPr>
      </w:pPr>
      <w:r w:rsidRPr="00D52A70">
        <w:rPr>
          <w:rFonts w:asciiTheme="minorHAnsi" w:hAnsiTheme="minorHAnsi" w:cstheme="minorHAnsi"/>
          <w:szCs w:val="22"/>
        </w:rPr>
        <w:t>“Affordability” is an evaluation of the applicant’s ability to pay for a given alternative as described in Section 3.2 of the Iowa A</w:t>
      </w:r>
      <w:r w:rsidR="00356002" w:rsidRPr="00D52A70">
        <w:rPr>
          <w:rFonts w:asciiTheme="minorHAnsi" w:hAnsiTheme="minorHAnsi" w:cstheme="minorHAnsi"/>
          <w:szCs w:val="22"/>
        </w:rPr>
        <w:t>IP</w:t>
      </w:r>
      <w:r w:rsidRPr="00D52A70">
        <w:rPr>
          <w:rFonts w:asciiTheme="minorHAnsi" w:hAnsiTheme="minorHAnsi" w:cstheme="minorHAnsi"/>
          <w:szCs w:val="22"/>
        </w:rPr>
        <w:t xml:space="preserve">. </w:t>
      </w:r>
      <w:r w:rsidRPr="00D52A70">
        <w:rPr>
          <w:rFonts w:asciiTheme="minorHAnsi" w:hAnsiTheme="minorHAnsi" w:cstheme="minorHAnsi"/>
          <w:i/>
          <w:szCs w:val="22"/>
        </w:rPr>
        <w:t>Alternatives identified as practicable and economically efficient are considered affordable if the applicant does not provide an affordability analysis.</w:t>
      </w:r>
    </w:p>
    <w:p w:rsidR="00A36DDD" w:rsidRPr="00D52A70" w:rsidRDefault="0044662B" w:rsidP="00A36DDD">
      <w:pPr>
        <w:pStyle w:val="ListParagraph"/>
        <w:numPr>
          <w:ilvl w:val="0"/>
          <w:numId w:val="22"/>
        </w:numPr>
        <w:ind w:left="720"/>
        <w:rPr>
          <w:rFonts w:asciiTheme="minorHAnsi" w:hAnsiTheme="minorHAnsi" w:cstheme="minorHAnsi"/>
          <w:szCs w:val="22"/>
        </w:rPr>
      </w:pPr>
      <w:r w:rsidRPr="00D52A70">
        <w:rPr>
          <w:rFonts w:asciiTheme="minorHAnsi" w:hAnsiTheme="minorHAnsi" w:cstheme="minorHAnsi"/>
          <w:szCs w:val="22"/>
        </w:rPr>
        <w:t xml:space="preserve">“Base Pollution Control Alternative” </w:t>
      </w:r>
      <w:r w:rsidR="00582AE4" w:rsidRPr="00D52A70">
        <w:rPr>
          <w:rFonts w:asciiTheme="minorHAnsi" w:hAnsiTheme="minorHAnsi" w:cstheme="minorHAnsi"/>
          <w:szCs w:val="22"/>
        </w:rPr>
        <w:t xml:space="preserve">or “BPCA” </w:t>
      </w:r>
      <w:r w:rsidRPr="00D52A70">
        <w:rPr>
          <w:rFonts w:asciiTheme="minorHAnsi" w:hAnsiTheme="minorHAnsi" w:cstheme="minorHAnsi"/>
          <w:szCs w:val="22"/>
        </w:rPr>
        <w:t>means the most cost-effective alternative necessary to meet the more stringent of technology-based state/federal effluent guidelines or water quality-based limits.</w:t>
      </w:r>
    </w:p>
    <w:p w:rsidR="00A36DDD" w:rsidRPr="00D52A70" w:rsidRDefault="0044662B" w:rsidP="00A36DDD">
      <w:pPr>
        <w:pStyle w:val="ListParagraph"/>
        <w:numPr>
          <w:ilvl w:val="0"/>
          <w:numId w:val="22"/>
        </w:numPr>
        <w:ind w:left="720"/>
        <w:rPr>
          <w:rFonts w:asciiTheme="minorHAnsi" w:hAnsiTheme="minorHAnsi" w:cstheme="minorHAnsi"/>
          <w:szCs w:val="22"/>
        </w:rPr>
      </w:pPr>
      <w:r w:rsidRPr="00D52A70">
        <w:rPr>
          <w:rFonts w:asciiTheme="minorHAnsi" w:hAnsiTheme="minorHAnsi" w:cstheme="minorHAnsi"/>
          <w:szCs w:val="22"/>
        </w:rPr>
        <w:t>“Detailed Evaluation” or “Evaluated in Detail” as used in this document means an analysis of a pollution control alternative in terms of its practicability (including anticipated treatment/pollutant removal capability vs. anticipated effluent limitations, if applicable), economic efficiency and affordability.</w:t>
      </w:r>
    </w:p>
    <w:p w:rsidR="00A36DDD" w:rsidRPr="00D52A70" w:rsidRDefault="0044662B" w:rsidP="00A36DDD">
      <w:pPr>
        <w:pStyle w:val="ListParagraph"/>
        <w:numPr>
          <w:ilvl w:val="0"/>
          <w:numId w:val="22"/>
        </w:numPr>
        <w:ind w:left="720"/>
        <w:rPr>
          <w:rFonts w:asciiTheme="minorHAnsi" w:hAnsiTheme="minorHAnsi" w:cstheme="minorHAnsi"/>
          <w:szCs w:val="22"/>
        </w:rPr>
      </w:pPr>
      <w:r w:rsidRPr="00D52A70">
        <w:rPr>
          <w:rFonts w:asciiTheme="minorHAnsi" w:hAnsiTheme="minorHAnsi" w:cstheme="minorHAnsi"/>
          <w:szCs w:val="22"/>
        </w:rPr>
        <w:t xml:space="preserve">“Economic Efficiency” is an evaluation of pollution control costs as described in Section 3.2 of the Iowa </w:t>
      </w:r>
      <w:r w:rsidR="00356002" w:rsidRPr="00D52A70">
        <w:rPr>
          <w:rFonts w:asciiTheme="minorHAnsi" w:hAnsiTheme="minorHAnsi" w:cstheme="minorHAnsi"/>
          <w:szCs w:val="22"/>
        </w:rPr>
        <w:t>AIP.</w:t>
      </w:r>
    </w:p>
    <w:p w:rsidR="00A36DDD" w:rsidRPr="00D52A70" w:rsidRDefault="0044662B" w:rsidP="00A36DDD">
      <w:pPr>
        <w:pStyle w:val="ListParagraph"/>
        <w:numPr>
          <w:ilvl w:val="0"/>
          <w:numId w:val="22"/>
        </w:numPr>
        <w:ind w:left="720"/>
        <w:rPr>
          <w:rFonts w:asciiTheme="minorHAnsi" w:hAnsiTheme="minorHAnsi" w:cstheme="minorHAnsi"/>
          <w:szCs w:val="22"/>
        </w:rPr>
      </w:pPr>
      <w:r w:rsidRPr="00D52A70">
        <w:rPr>
          <w:rFonts w:asciiTheme="minorHAnsi" w:hAnsiTheme="minorHAnsi" w:cstheme="minorHAnsi"/>
          <w:szCs w:val="22"/>
        </w:rPr>
        <w:t xml:space="preserve">“Practicability” is the evaluation of a given alternative’s effectiveness, reliability and potential environmental impacts as described in Section 3.2 of the Iowa </w:t>
      </w:r>
      <w:r w:rsidR="00356002" w:rsidRPr="00D52A70">
        <w:rPr>
          <w:rFonts w:asciiTheme="minorHAnsi" w:hAnsiTheme="minorHAnsi" w:cstheme="minorHAnsi"/>
          <w:szCs w:val="22"/>
        </w:rPr>
        <w:t>AIP</w:t>
      </w:r>
      <w:r w:rsidRPr="00D52A70">
        <w:rPr>
          <w:rFonts w:asciiTheme="minorHAnsi" w:hAnsiTheme="minorHAnsi" w:cstheme="minorHAnsi"/>
          <w:szCs w:val="22"/>
        </w:rPr>
        <w:t>.</w:t>
      </w:r>
    </w:p>
    <w:p w:rsidR="00A36DDD" w:rsidRPr="00D52A70" w:rsidRDefault="0044662B" w:rsidP="00A36DDD">
      <w:pPr>
        <w:pStyle w:val="ListParagraph"/>
        <w:numPr>
          <w:ilvl w:val="0"/>
          <w:numId w:val="22"/>
        </w:numPr>
        <w:ind w:left="720"/>
        <w:rPr>
          <w:rFonts w:asciiTheme="minorHAnsi" w:hAnsiTheme="minorHAnsi" w:cstheme="minorHAnsi"/>
          <w:szCs w:val="22"/>
        </w:rPr>
      </w:pPr>
      <w:r w:rsidRPr="00D52A70">
        <w:rPr>
          <w:rFonts w:asciiTheme="minorHAnsi" w:hAnsiTheme="minorHAnsi" w:cstheme="minorHAnsi"/>
          <w:szCs w:val="22"/>
        </w:rPr>
        <w:t>“Reasonable” means practicable, economically efficient and affordable.</w:t>
      </w:r>
    </w:p>
    <w:p w:rsidR="0044662B" w:rsidRPr="00D52A70" w:rsidRDefault="0044662B" w:rsidP="00A36DDD">
      <w:pPr>
        <w:pStyle w:val="ListParagraph"/>
        <w:numPr>
          <w:ilvl w:val="0"/>
          <w:numId w:val="22"/>
        </w:numPr>
        <w:ind w:left="720"/>
        <w:rPr>
          <w:rFonts w:asciiTheme="minorHAnsi" w:hAnsiTheme="minorHAnsi" w:cstheme="minorHAnsi"/>
          <w:szCs w:val="22"/>
        </w:rPr>
      </w:pPr>
      <w:r w:rsidRPr="00D52A70">
        <w:rPr>
          <w:rFonts w:asciiTheme="minorHAnsi" w:hAnsiTheme="minorHAnsi" w:cstheme="minorHAnsi"/>
          <w:szCs w:val="22"/>
        </w:rPr>
        <w:t xml:space="preserve">“Screening Analysis” as used in this document means analysis of multiple pollution control alternatives that may include their practicability (including anticipated treatment/pollutant removal capability vs. anticipated effluent limitations, if applicable), </w:t>
      </w:r>
      <w:r w:rsidR="00A36DDD" w:rsidRPr="00D52A70">
        <w:rPr>
          <w:rFonts w:asciiTheme="minorHAnsi" w:hAnsiTheme="minorHAnsi" w:cstheme="minorHAnsi"/>
          <w:szCs w:val="22"/>
        </w:rPr>
        <w:t xml:space="preserve">economic efficiency, and affordability. </w:t>
      </w:r>
      <w:r w:rsidRPr="00D52A70">
        <w:rPr>
          <w:rFonts w:asciiTheme="minorHAnsi" w:hAnsiTheme="minorHAnsi" w:cstheme="minorHAnsi"/>
          <w:szCs w:val="22"/>
        </w:rPr>
        <w:t>If the alternative is found not to be practicable</w:t>
      </w:r>
      <w:r w:rsidR="00A36DDD" w:rsidRPr="00D52A70">
        <w:rPr>
          <w:rFonts w:asciiTheme="minorHAnsi" w:hAnsiTheme="minorHAnsi" w:cstheme="minorHAnsi"/>
          <w:szCs w:val="22"/>
        </w:rPr>
        <w:t>,</w:t>
      </w:r>
      <w:r w:rsidRPr="00D52A70">
        <w:rPr>
          <w:rFonts w:asciiTheme="minorHAnsi" w:hAnsiTheme="minorHAnsi" w:cstheme="minorHAnsi"/>
          <w:szCs w:val="22"/>
        </w:rPr>
        <w:t xml:space="preserve"> the analysis may exclude determinations of economic efficiency and affordability. Likewise, if the alternative is found to be practicable but not economically efficient, the analysis may exclude determination of affordability.</w:t>
      </w:r>
    </w:p>
    <w:p w:rsidR="00C659D5" w:rsidRPr="00D52A70" w:rsidRDefault="00C659D5" w:rsidP="0055388C">
      <w:pPr>
        <w:tabs>
          <w:tab w:val="left" w:pos="360"/>
        </w:tabs>
        <w:ind w:left="1260" w:hanging="1260"/>
        <w:rPr>
          <w:rFonts w:asciiTheme="minorHAnsi" w:hAnsiTheme="minorHAnsi" w:cstheme="minorHAnsi"/>
          <w:szCs w:val="22"/>
        </w:rPr>
      </w:pPr>
    </w:p>
    <w:p w:rsidR="0044662B" w:rsidRPr="00D52A70" w:rsidRDefault="0044662B" w:rsidP="0055388C">
      <w:pPr>
        <w:tabs>
          <w:tab w:val="left" w:pos="360"/>
        </w:tabs>
        <w:ind w:left="1260" w:hanging="1260"/>
        <w:rPr>
          <w:rFonts w:asciiTheme="minorHAnsi" w:hAnsiTheme="minorHAnsi" w:cstheme="minorHAnsi"/>
          <w:b/>
          <w:szCs w:val="22"/>
        </w:rPr>
      </w:pPr>
      <w:r w:rsidRPr="00D52A70">
        <w:rPr>
          <w:rFonts w:asciiTheme="minorHAnsi" w:hAnsiTheme="minorHAnsi" w:cstheme="minorHAnsi"/>
          <w:b/>
          <w:szCs w:val="22"/>
        </w:rPr>
        <w:t>Acronyms</w:t>
      </w:r>
    </w:p>
    <w:p w:rsidR="00A36DDD" w:rsidRPr="00D52A70" w:rsidRDefault="006F1339" w:rsidP="00A36DDD">
      <w:pPr>
        <w:pStyle w:val="ListParagraph"/>
        <w:numPr>
          <w:ilvl w:val="0"/>
          <w:numId w:val="23"/>
        </w:numPr>
        <w:tabs>
          <w:tab w:val="left" w:pos="360"/>
        </w:tabs>
        <w:rPr>
          <w:rFonts w:asciiTheme="minorHAnsi" w:hAnsiTheme="minorHAnsi" w:cstheme="minorHAnsi"/>
          <w:szCs w:val="22"/>
        </w:rPr>
      </w:pPr>
      <w:r w:rsidRPr="00D52A70">
        <w:rPr>
          <w:rFonts w:asciiTheme="minorHAnsi" w:hAnsiTheme="minorHAnsi" w:cstheme="minorHAnsi"/>
          <w:szCs w:val="22"/>
        </w:rPr>
        <w:t>BPCA:</w:t>
      </w:r>
      <w:r w:rsidR="00C659D5" w:rsidRPr="00D52A70">
        <w:rPr>
          <w:rFonts w:asciiTheme="minorHAnsi" w:hAnsiTheme="minorHAnsi" w:cstheme="minorHAnsi"/>
          <w:szCs w:val="22"/>
        </w:rPr>
        <w:t xml:space="preserve"> </w:t>
      </w:r>
      <w:r w:rsidRPr="00D52A70">
        <w:rPr>
          <w:rFonts w:asciiTheme="minorHAnsi" w:hAnsiTheme="minorHAnsi" w:cstheme="minorHAnsi"/>
          <w:szCs w:val="22"/>
        </w:rPr>
        <w:t>The Base Pollution Control Alternative</w:t>
      </w:r>
      <w:r w:rsidR="004E2A2C" w:rsidRPr="00D52A70">
        <w:rPr>
          <w:rFonts w:asciiTheme="minorHAnsi" w:hAnsiTheme="minorHAnsi" w:cstheme="minorHAnsi"/>
          <w:szCs w:val="22"/>
        </w:rPr>
        <w:t xml:space="preserve"> as defined above</w:t>
      </w:r>
    </w:p>
    <w:p w:rsidR="00A36DDD" w:rsidRPr="00D52A70" w:rsidRDefault="0044662B" w:rsidP="00A36DDD">
      <w:pPr>
        <w:pStyle w:val="ListParagraph"/>
        <w:numPr>
          <w:ilvl w:val="0"/>
          <w:numId w:val="23"/>
        </w:numPr>
        <w:tabs>
          <w:tab w:val="left" w:pos="360"/>
        </w:tabs>
        <w:rPr>
          <w:rFonts w:asciiTheme="minorHAnsi" w:hAnsiTheme="minorHAnsi" w:cstheme="minorHAnsi"/>
          <w:szCs w:val="22"/>
        </w:rPr>
      </w:pPr>
      <w:r w:rsidRPr="00D52A70">
        <w:rPr>
          <w:rFonts w:asciiTheme="minorHAnsi" w:hAnsiTheme="minorHAnsi" w:cstheme="minorHAnsi"/>
          <w:szCs w:val="22"/>
        </w:rPr>
        <w:t xml:space="preserve">LDA: Less-Degrading Alternative as defined in the Iowa </w:t>
      </w:r>
      <w:r w:rsidR="00356002" w:rsidRPr="00D52A70">
        <w:rPr>
          <w:rFonts w:asciiTheme="minorHAnsi" w:hAnsiTheme="minorHAnsi" w:cstheme="minorHAnsi"/>
          <w:szCs w:val="22"/>
        </w:rPr>
        <w:t>AIP</w:t>
      </w:r>
    </w:p>
    <w:p w:rsidR="00A36DDD" w:rsidRPr="00D52A70" w:rsidRDefault="0044662B" w:rsidP="00A36DDD">
      <w:pPr>
        <w:pStyle w:val="ListParagraph"/>
        <w:numPr>
          <w:ilvl w:val="0"/>
          <w:numId w:val="23"/>
        </w:numPr>
        <w:tabs>
          <w:tab w:val="left" w:pos="360"/>
        </w:tabs>
        <w:rPr>
          <w:rFonts w:asciiTheme="minorHAnsi" w:hAnsiTheme="minorHAnsi" w:cstheme="minorHAnsi"/>
          <w:szCs w:val="22"/>
        </w:rPr>
      </w:pPr>
      <w:r w:rsidRPr="00D52A70">
        <w:rPr>
          <w:rFonts w:asciiTheme="minorHAnsi" w:hAnsiTheme="minorHAnsi" w:cstheme="minorHAnsi"/>
          <w:szCs w:val="22"/>
        </w:rPr>
        <w:t xml:space="preserve">NDA: Non-Degrading Alternative as defined in the Iowa </w:t>
      </w:r>
      <w:r w:rsidR="00356002" w:rsidRPr="00D52A70">
        <w:rPr>
          <w:rFonts w:asciiTheme="minorHAnsi" w:hAnsiTheme="minorHAnsi" w:cstheme="minorHAnsi"/>
          <w:szCs w:val="22"/>
        </w:rPr>
        <w:t>AIP</w:t>
      </w:r>
    </w:p>
    <w:p w:rsidR="0044662B" w:rsidRPr="00D52A70" w:rsidRDefault="0044662B" w:rsidP="00A36DDD">
      <w:pPr>
        <w:pStyle w:val="ListParagraph"/>
        <w:numPr>
          <w:ilvl w:val="0"/>
          <w:numId w:val="23"/>
        </w:numPr>
        <w:tabs>
          <w:tab w:val="left" w:pos="360"/>
        </w:tabs>
        <w:rPr>
          <w:rFonts w:asciiTheme="minorHAnsi" w:hAnsiTheme="minorHAnsi" w:cstheme="minorHAnsi"/>
          <w:szCs w:val="22"/>
        </w:rPr>
      </w:pPr>
      <w:r w:rsidRPr="00D52A70">
        <w:rPr>
          <w:rFonts w:asciiTheme="minorHAnsi" w:hAnsiTheme="minorHAnsi" w:cstheme="minorHAnsi"/>
          <w:szCs w:val="22"/>
        </w:rPr>
        <w:t xml:space="preserve">POC: Pollutants of Concern as defined in the Iowa </w:t>
      </w:r>
      <w:r w:rsidR="00356002" w:rsidRPr="00D52A70">
        <w:rPr>
          <w:rFonts w:asciiTheme="minorHAnsi" w:hAnsiTheme="minorHAnsi" w:cstheme="minorHAnsi"/>
          <w:szCs w:val="22"/>
        </w:rPr>
        <w:t>AIP</w:t>
      </w:r>
    </w:p>
    <w:p w:rsidR="00A36DDD" w:rsidRPr="00D52A70" w:rsidRDefault="00A36DDD" w:rsidP="00A36DDD">
      <w:pPr>
        <w:pStyle w:val="ListParagraph"/>
        <w:numPr>
          <w:ilvl w:val="0"/>
          <w:numId w:val="23"/>
        </w:numPr>
        <w:tabs>
          <w:tab w:val="left" w:pos="360"/>
        </w:tabs>
        <w:rPr>
          <w:rFonts w:asciiTheme="minorHAnsi" w:hAnsiTheme="minorHAnsi" w:cstheme="minorHAnsi"/>
          <w:szCs w:val="22"/>
        </w:rPr>
      </w:pPr>
      <w:r w:rsidRPr="00D52A70">
        <w:rPr>
          <w:rFonts w:asciiTheme="minorHAnsi" w:hAnsiTheme="minorHAnsi" w:cstheme="minorHAnsi"/>
          <w:szCs w:val="22"/>
        </w:rPr>
        <w:t>SEI: Social and Economic Importance</w:t>
      </w:r>
      <w:r w:rsidR="00582AE4" w:rsidRPr="00D52A70">
        <w:rPr>
          <w:rFonts w:asciiTheme="minorHAnsi" w:hAnsiTheme="minorHAnsi" w:cstheme="minorHAnsi"/>
          <w:szCs w:val="22"/>
        </w:rPr>
        <w:t xml:space="preserve"> as defined in the Iowa AIP</w:t>
      </w:r>
    </w:p>
    <w:p w:rsidR="00C659D5" w:rsidRPr="00D52A70" w:rsidRDefault="00C659D5" w:rsidP="0055388C">
      <w:pPr>
        <w:tabs>
          <w:tab w:val="left" w:pos="360"/>
        </w:tabs>
        <w:ind w:left="360" w:hanging="360"/>
        <w:rPr>
          <w:rFonts w:asciiTheme="minorHAnsi" w:hAnsiTheme="minorHAnsi" w:cstheme="minorHAnsi"/>
          <w:szCs w:val="22"/>
        </w:rPr>
      </w:pPr>
    </w:p>
    <w:p w:rsidR="0044662B" w:rsidRPr="00D52A70" w:rsidRDefault="0044662B" w:rsidP="0055388C">
      <w:pPr>
        <w:tabs>
          <w:tab w:val="left" w:pos="360"/>
        </w:tabs>
        <w:ind w:left="1260" w:hanging="1260"/>
        <w:rPr>
          <w:rFonts w:asciiTheme="minorHAnsi" w:hAnsiTheme="minorHAnsi" w:cstheme="minorHAnsi"/>
          <w:b/>
          <w:szCs w:val="22"/>
        </w:rPr>
      </w:pPr>
      <w:r w:rsidRPr="00D52A70">
        <w:rPr>
          <w:rFonts w:asciiTheme="minorHAnsi" w:hAnsiTheme="minorHAnsi" w:cstheme="minorHAnsi"/>
          <w:b/>
          <w:szCs w:val="22"/>
        </w:rPr>
        <w:t>Alternatives Considered</w:t>
      </w:r>
    </w:p>
    <w:p w:rsidR="0044662B" w:rsidRPr="00D52A70" w:rsidRDefault="0044662B" w:rsidP="00A36DDD">
      <w:pPr>
        <w:ind w:left="360"/>
        <w:rPr>
          <w:rFonts w:asciiTheme="minorHAnsi" w:hAnsiTheme="minorHAnsi" w:cstheme="minorHAnsi"/>
          <w:szCs w:val="22"/>
        </w:rPr>
      </w:pPr>
      <w:r w:rsidRPr="00D52A70">
        <w:rPr>
          <w:rFonts w:asciiTheme="minorHAnsi" w:hAnsiTheme="minorHAnsi" w:cstheme="minorHAnsi"/>
          <w:szCs w:val="22"/>
        </w:rPr>
        <w:t>Alternatives including the BPCA</w:t>
      </w:r>
      <w:r w:rsidR="00582AE4" w:rsidRPr="00D52A70">
        <w:rPr>
          <w:rFonts w:asciiTheme="minorHAnsi" w:hAnsiTheme="minorHAnsi" w:cstheme="minorHAnsi"/>
          <w:szCs w:val="22"/>
        </w:rPr>
        <w:t>, NDA</w:t>
      </w:r>
      <w:r w:rsidR="00356002" w:rsidRPr="00D52A70">
        <w:rPr>
          <w:rFonts w:asciiTheme="minorHAnsi" w:hAnsiTheme="minorHAnsi" w:cstheme="minorHAnsi"/>
          <w:szCs w:val="22"/>
        </w:rPr>
        <w:t>,</w:t>
      </w:r>
      <w:r w:rsidRPr="00D52A70">
        <w:rPr>
          <w:rFonts w:asciiTheme="minorHAnsi" w:hAnsiTheme="minorHAnsi" w:cstheme="minorHAnsi"/>
          <w:szCs w:val="22"/>
        </w:rPr>
        <w:t xml:space="preserve"> and </w:t>
      </w:r>
      <w:r w:rsidR="00582AE4" w:rsidRPr="00D52A70">
        <w:rPr>
          <w:rFonts w:asciiTheme="minorHAnsi" w:hAnsiTheme="minorHAnsi" w:cstheme="minorHAnsi"/>
          <w:szCs w:val="22"/>
        </w:rPr>
        <w:t>LDA</w:t>
      </w:r>
      <w:r w:rsidRPr="00D52A70">
        <w:rPr>
          <w:rFonts w:asciiTheme="minorHAnsi" w:hAnsiTheme="minorHAnsi" w:cstheme="minorHAnsi"/>
          <w:szCs w:val="22"/>
        </w:rPr>
        <w:t xml:space="preserve"> must be considered in the </w:t>
      </w:r>
      <w:proofErr w:type="gramStart"/>
      <w:r w:rsidRPr="00D52A70">
        <w:rPr>
          <w:rFonts w:asciiTheme="minorHAnsi" w:hAnsiTheme="minorHAnsi" w:cstheme="minorHAnsi"/>
          <w:szCs w:val="22"/>
        </w:rPr>
        <w:t>alternatives</w:t>
      </w:r>
      <w:proofErr w:type="gramEnd"/>
      <w:r w:rsidRPr="00D52A70">
        <w:rPr>
          <w:rFonts w:asciiTheme="minorHAnsi" w:hAnsiTheme="minorHAnsi" w:cstheme="minorHAnsi"/>
          <w:szCs w:val="22"/>
        </w:rPr>
        <w:t xml:space="preserve"> analysis.</w:t>
      </w:r>
    </w:p>
    <w:p w:rsidR="0044662B" w:rsidRPr="00D52A70" w:rsidRDefault="0044662B" w:rsidP="00A36DDD">
      <w:pPr>
        <w:numPr>
          <w:ilvl w:val="0"/>
          <w:numId w:val="20"/>
        </w:numPr>
        <w:tabs>
          <w:tab w:val="clear" w:pos="720"/>
        </w:tabs>
        <w:rPr>
          <w:rFonts w:asciiTheme="minorHAnsi" w:hAnsiTheme="minorHAnsi" w:cstheme="minorHAnsi"/>
          <w:szCs w:val="22"/>
        </w:rPr>
      </w:pPr>
      <w:r w:rsidRPr="00D52A70">
        <w:rPr>
          <w:rFonts w:asciiTheme="minorHAnsi" w:hAnsiTheme="minorHAnsi" w:cstheme="minorHAnsi"/>
          <w:szCs w:val="22"/>
        </w:rPr>
        <w:t>The alternatives analysis must identify and include a de</w:t>
      </w:r>
      <w:r w:rsidR="000D2E0D" w:rsidRPr="00D52A70">
        <w:rPr>
          <w:rFonts w:asciiTheme="minorHAnsi" w:hAnsiTheme="minorHAnsi" w:cstheme="minorHAnsi"/>
          <w:szCs w:val="22"/>
        </w:rPr>
        <w:t>tailed evaluation of the BPCA.</w:t>
      </w:r>
    </w:p>
    <w:p w:rsidR="00A36DDD" w:rsidRPr="00D52A70" w:rsidRDefault="00582AE4" w:rsidP="00A36DDD">
      <w:pPr>
        <w:numPr>
          <w:ilvl w:val="0"/>
          <w:numId w:val="20"/>
        </w:numPr>
        <w:tabs>
          <w:tab w:val="clear" w:pos="720"/>
        </w:tabs>
        <w:rPr>
          <w:rFonts w:asciiTheme="minorHAnsi" w:hAnsiTheme="minorHAnsi" w:cstheme="minorHAnsi"/>
          <w:szCs w:val="22"/>
        </w:rPr>
      </w:pPr>
      <w:r w:rsidRPr="00D52A70">
        <w:rPr>
          <w:rFonts w:asciiTheme="minorHAnsi" w:hAnsiTheme="minorHAnsi" w:cstheme="minorHAnsi"/>
          <w:szCs w:val="22"/>
        </w:rPr>
        <w:t>The alternatives analysis must include a</w:t>
      </w:r>
      <w:r w:rsidR="0044662B" w:rsidRPr="00D52A70">
        <w:rPr>
          <w:rFonts w:asciiTheme="minorHAnsi" w:hAnsiTheme="minorHAnsi" w:cstheme="minorHAnsi"/>
          <w:szCs w:val="22"/>
        </w:rPr>
        <w:t xml:space="preserve"> screening analysis of NDAs as described in Section 3 of </w:t>
      </w:r>
      <w:r w:rsidRPr="00D52A70">
        <w:rPr>
          <w:rFonts w:asciiTheme="minorHAnsi" w:hAnsiTheme="minorHAnsi" w:cstheme="minorHAnsi"/>
          <w:szCs w:val="22"/>
        </w:rPr>
        <w:t xml:space="preserve">the </w:t>
      </w:r>
      <w:r w:rsidR="00356002" w:rsidRPr="00D52A70">
        <w:rPr>
          <w:rFonts w:asciiTheme="minorHAnsi" w:hAnsiTheme="minorHAnsi" w:cstheme="minorHAnsi"/>
          <w:szCs w:val="22"/>
        </w:rPr>
        <w:t>Iowa AIP</w:t>
      </w:r>
      <w:r w:rsidR="0044662B" w:rsidRPr="00D52A70">
        <w:rPr>
          <w:rFonts w:asciiTheme="minorHAnsi" w:hAnsiTheme="minorHAnsi" w:cstheme="minorHAnsi"/>
          <w:szCs w:val="22"/>
        </w:rPr>
        <w:t>.</w:t>
      </w:r>
    </w:p>
    <w:p w:rsidR="00A36DDD" w:rsidRPr="00D52A70" w:rsidRDefault="0044662B" w:rsidP="00A36DDD">
      <w:pPr>
        <w:numPr>
          <w:ilvl w:val="1"/>
          <w:numId w:val="20"/>
        </w:numPr>
        <w:tabs>
          <w:tab w:val="clear" w:pos="1440"/>
        </w:tabs>
        <w:ind w:left="1080"/>
        <w:rPr>
          <w:rFonts w:asciiTheme="minorHAnsi" w:hAnsiTheme="minorHAnsi" w:cstheme="minorHAnsi"/>
          <w:szCs w:val="22"/>
        </w:rPr>
      </w:pPr>
      <w:r w:rsidRPr="00D52A70">
        <w:rPr>
          <w:rFonts w:asciiTheme="minorHAnsi" w:hAnsiTheme="minorHAnsi" w:cstheme="minorHAnsi"/>
          <w:szCs w:val="22"/>
        </w:rPr>
        <w:t>All potentially practicable NDAs should be considered in the screening analysis. The analysis must clearly demonstrate that the NDAs are not reasonable for the department to consider allowing degradation to result from the proposed new or expanded discharge.</w:t>
      </w:r>
    </w:p>
    <w:p w:rsidR="0044662B" w:rsidRPr="00D52A70" w:rsidRDefault="0044662B" w:rsidP="00A36DDD">
      <w:pPr>
        <w:numPr>
          <w:ilvl w:val="1"/>
          <w:numId w:val="20"/>
        </w:numPr>
        <w:tabs>
          <w:tab w:val="clear" w:pos="1440"/>
        </w:tabs>
        <w:ind w:left="1080"/>
        <w:rPr>
          <w:rFonts w:asciiTheme="minorHAnsi" w:hAnsiTheme="minorHAnsi" w:cstheme="minorHAnsi"/>
          <w:szCs w:val="22"/>
        </w:rPr>
      </w:pPr>
      <w:r w:rsidRPr="00D52A70">
        <w:rPr>
          <w:rFonts w:asciiTheme="minorHAnsi" w:hAnsiTheme="minorHAnsi" w:cstheme="minorHAnsi"/>
          <w:szCs w:val="22"/>
        </w:rPr>
        <w:t>The applicant should be aware that further evaluation of any NDAs not evaluated within the alternatives analysis may be required as the result of DNR review.</w:t>
      </w:r>
    </w:p>
    <w:p w:rsidR="00582AE4" w:rsidRPr="00D52A70" w:rsidRDefault="00582AE4" w:rsidP="00A36DDD">
      <w:pPr>
        <w:numPr>
          <w:ilvl w:val="0"/>
          <w:numId w:val="20"/>
        </w:numPr>
        <w:tabs>
          <w:tab w:val="clear" w:pos="720"/>
        </w:tabs>
        <w:rPr>
          <w:rFonts w:asciiTheme="minorHAnsi" w:hAnsiTheme="minorHAnsi" w:cstheme="minorHAnsi"/>
          <w:szCs w:val="22"/>
        </w:rPr>
      </w:pPr>
      <w:r w:rsidRPr="00D52A70">
        <w:rPr>
          <w:rFonts w:asciiTheme="minorHAnsi" w:hAnsiTheme="minorHAnsi" w:cstheme="minorHAnsi"/>
          <w:szCs w:val="22"/>
        </w:rPr>
        <w:t>The alternatives analysis must include</w:t>
      </w:r>
      <w:r w:rsidR="0044662B" w:rsidRPr="00D52A70">
        <w:rPr>
          <w:rFonts w:asciiTheme="minorHAnsi" w:hAnsiTheme="minorHAnsi" w:cstheme="minorHAnsi"/>
          <w:szCs w:val="22"/>
        </w:rPr>
        <w:t xml:space="preserve"> screening analysis of LDAs as described in Section 3 of </w:t>
      </w:r>
      <w:r w:rsidRPr="00D52A70">
        <w:rPr>
          <w:rFonts w:asciiTheme="minorHAnsi" w:hAnsiTheme="minorHAnsi" w:cstheme="minorHAnsi"/>
          <w:szCs w:val="22"/>
        </w:rPr>
        <w:t xml:space="preserve">the </w:t>
      </w:r>
      <w:r w:rsidR="00356002" w:rsidRPr="00D52A70">
        <w:rPr>
          <w:rFonts w:asciiTheme="minorHAnsi" w:hAnsiTheme="minorHAnsi" w:cstheme="minorHAnsi"/>
          <w:szCs w:val="22"/>
        </w:rPr>
        <w:t>Iowa AIP</w:t>
      </w:r>
      <w:r w:rsidRPr="00D52A70">
        <w:rPr>
          <w:rFonts w:asciiTheme="minorHAnsi" w:hAnsiTheme="minorHAnsi" w:cstheme="minorHAnsi"/>
          <w:szCs w:val="22"/>
        </w:rPr>
        <w:t>.</w:t>
      </w:r>
    </w:p>
    <w:p w:rsidR="00A36DDD" w:rsidRPr="00D52A70" w:rsidRDefault="0044662B" w:rsidP="00582AE4">
      <w:pPr>
        <w:numPr>
          <w:ilvl w:val="1"/>
          <w:numId w:val="20"/>
        </w:numPr>
        <w:tabs>
          <w:tab w:val="clear" w:pos="1440"/>
        </w:tabs>
        <w:ind w:left="1080"/>
        <w:rPr>
          <w:rFonts w:asciiTheme="minorHAnsi" w:hAnsiTheme="minorHAnsi" w:cstheme="minorHAnsi"/>
          <w:szCs w:val="22"/>
        </w:rPr>
      </w:pPr>
      <w:r w:rsidRPr="00D52A70">
        <w:rPr>
          <w:rFonts w:asciiTheme="minorHAnsi" w:hAnsiTheme="minorHAnsi" w:cstheme="minorHAnsi"/>
          <w:szCs w:val="22"/>
        </w:rPr>
        <w:t xml:space="preserve">The </w:t>
      </w:r>
      <w:r w:rsidR="00582AE4" w:rsidRPr="00D52A70">
        <w:rPr>
          <w:rFonts w:asciiTheme="minorHAnsi" w:hAnsiTheme="minorHAnsi" w:cstheme="minorHAnsi"/>
          <w:szCs w:val="22"/>
        </w:rPr>
        <w:t xml:space="preserve">screening </w:t>
      </w:r>
      <w:r w:rsidRPr="00D52A70">
        <w:rPr>
          <w:rFonts w:asciiTheme="minorHAnsi" w:hAnsiTheme="minorHAnsi" w:cstheme="minorHAnsi"/>
          <w:szCs w:val="22"/>
        </w:rPr>
        <w:t xml:space="preserve">analysis must explain how each LDA evaluated would reduce POC loading(s) to the receiving stream below levels that would be provided by the BPCA.  </w:t>
      </w:r>
    </w:p>
    <w:p w:rsidR="00A36DDD" w:rsidRPr="00D52A70" w:rsidRDefault="0044662B" w:rsidP="00A36DDD">
      <w:pPr>
        <w:numPr>
          <w:ilvl w:val="1"/>
          <w:numId w:val="20"/>
        </w:numPr>
        <w:tabs>
          <w:tab w:val="clear" w:pos="1440"/>
        </w:tabs>
        <w:ind w:left="1080"/>
        <w:rPr>
          <w:rFonts w:asciiTheme="minorHAnsi" w:hAnsiTheme="minorHAnsi" w:cstheme="minorHAnsi"/>
          <w:szCs w:val="22"/>
        </w:rPr>
      </w:pPr>
      <w:r w:rsidRPr="00D52A70">
        <w:rPr>
          <w:rFonts w:asciiTheme="minorHAnsi" w:hAnsiTheme="minorHAnsi" w:cstheme="minorHAnsi"/>
          <w:szCs w:val="22"/>
        </w:rPr>
        <w:t>If more than one LDA is found to be reasonable, the alternative that results in the least degradation will be department’s preferred alternative.</w:t>
      </w:r>
    </w:p>
    <w:p w:rsidR="0044662B" w:rsidRPr="00D52A70" w:rsidRDefault="0044662B" w:rsidP="00A36DDD">
      <w:pPr>
        <w:numPr>
          <w:ilvl w:val="1"/>
          <w:numId w:val="20"/>
        </w:numPr>
        <w:tabs>
          <w:tab w:val="clear" w:pos="1440"/>
        </w:tabs>
        <w:ind w:left="1080"/>
        <w:rPr>
          <w:rFonts w:asciiTheme="minorHAnsi" w:hAnsiTheme="minorHAnsi" w:cstheme="minorHAnsi"/>
          <w:szCs w:val="22"/>
        </w:rPr>
      </w:pPr>
      <w:r w:rsidRPr="00D52A70">
        <w:rPr>
          <w:rFonts w:asciiTheme="minorHAnsi" w:hAnsiTheme="minorHAnsi" w:cstheme="minorHAnsi"/>
          <w:szCs w:val="22"/>
        </w:rPr>
        <w:t>The applicant should be aware that further evaluation of any LDAs not evaluated in detail within the alternatives analysis may be required as the result of DNR review.</w:t>
      </w:r>
    </w:p>
    <w:p w:rsidR="00EB16AA" w:rsidRPr="00D52A70" w:rsidRDefault="00EB16AA" w:rsidP="00A36DDD">
      <w:pPr>
        <w:tabs>
          <w:tab w:val="left" w:pos="360"/>
        </w:tabs>
        <w:rPr>
          <w:rFonts w:asciiTheme="minorHAnsi" w:hAnsiTheme="minorHAnsi" w:cstheme="minorHAnsi"/>
          <w:szCs w:val="22"/>
        </w:rPr>
      </w:pPr>
    </w:p>
    <w:p w:rsidR="0044662B" w:rsidRPr="00D52A70" w:rsidRDefault="0044662B" w:rsidP="0055388C">
      <w:pPr>
        <w:tabs>
          <w:tab w:val="left" w:pos="360"/>
        </w:tabs>
        <w:ind w:left="1260" w:hanging="1260"/>
        <w:rPr>
          <w:rFonts w:asciiTheme="minorHAnsi" w:hAnsiTheme="minorHAnsi" w:cstheme="minorHAnsi"/>
          <w:b/>
          <w:szCs w:val="22"/>
        </w:rPr>
      </w:pPr>
      <w:r w:rsidRPr="00D52A70">
        <w:rPr>
          <w:rFonts w:asciiTheme="minorHAnsi" w:hAnsiTheme="minorHAnsi" w:cstheme="minorHAnsi"/>
          <w:b/>
          <w:szCs w:val="22"/>
        </w:rPr>
        <w:t>Practicability, Economic Efficiency and Affordability</w:t>
      </w:r>
    </w:p>
    <w:p w:rsidR="00D52A70" w:rsidRPr="00D52A70" w:rsidRDefault="0044662B" w:rsidP="00D52A70">
      <w:pPr>
        <w:ind w:left="360"/>
        <w:rPr>
          <w:rFonts w:asciiTheme="minorHAnsi" w:hAnsiTheme="minorHAnsi" w:cstheme="minorHAnsi"/>
          <w:szCs w:val="22"/>
        </w:rPr>
      </w:pPr>
      <w:r w:rsidRPr="00D52A70">
        <w:rPr>
          <w:rFonts w:asciiTheme="minorHAnsi" w:hAnsiTheme="minorHAnsi" w:cstheme="minorHAnsi"/>
          <w:szCs w:val="22"/>
        </w:rPr>
        <w:t>The practicability of each alternative shall be evaluated</w:t>
      </w:r>
      <w:r w:rsidR="00D52A70" w:rsidRPr="00D52A70">
        <w:rPr>
          <w:rFonts w:asciiTheme="minorHAnsi" w:hAnsiTheme="minorHAnsi" w:cstheme="minorHAnsi"/>
          <w:szCs w:val="22"/>
        </w:rPr>
        <w:t xml:space="preserve"> in the </w:t>
      </w:r>
      <w:proofErr w:type="gramStart"/>
      <w:r w:rsidR="00D52A70" w:rsidRPr="00D52A70">
        <w:rPr>
          <w:rFonts w:asciiTheme="minorHAnsi" w:hAnsiTheme="minorHAnsi" w:cstheme="minorHAnsi"/>
          <w:szCs w:val="22"/>
        </w:rPr>
        <w:t>alternatives</w:t>
      </w:r>
      <w:proofErr w:type="gramEnd"/>
      <w:r w:rsidR="00D52A70" w:rsidRPr="00D52A70">
        <w:rPr>
          <w:rFonts w:asciiTheme="minorHAnsi" w:hAnsiTheme="minorHAnsi" w:cstheme="minorHAnsi"/>
          <w:szCs w:val="22"/>
        </w:rPr>
        <w:t xml:space="preserve"> analysis.</w:t>
      </w:r>
    </w:p>
    <w:p w:rsidR="0044662B" w:rsidRPr="00D52A70" w:rsidRDefault="0044662B" w:rsidP="00A36DDD">
      <w:pPr>
        <w:numPr>
          <w:ilvl w:val="0"/>
          <w:numId w:val="21"/>
        </w:numPr>
        <w:tabs>
          <w:tab w:val="clear" w:pos="720"/>
        </w:tabs>
        <w:rPr>
          <w:rFonts w:asciiTheme="minorHAnsi" w:hAnsiTheme="minorHAnsi" w:cstheme="minorHAnsi"/>
          <w:szCs w:val="22"/>
        </w:rPr>
      </w:pPr>
      <w:r w:rsidRPr="00D52A70">
        <w:rPr>
          <w:rFonts w:asciiTheme="minorHAnsi" w:hAnsiTheme="minorHAnsi" w:cstheme="minorHAnsi"/>
          <w:szCs w:val="22"/>
        </w:rPr>
        <w:t xml:space="preserve">Potential factors affecting the practicability of any given pollution control method are generally described in Section 3.2 of the Iowa </w:t>
      </w:r>
      <w:r w:rsidR="00356002" w:rsidRPr="00D52A70">
        <w:rPr>
          <w:rFonts w:asciiTheme="minorHAnsi" w:hAnsiTheme="minorHAnsi" w:cstheme="minorHAnsi"/>
          <w:szCs w:val="22"/>
        </w:rPr>
        <w:t>AIP</w:t>
      </w:r>
      <w:r w:rsidRPr="00D52A70">
        <w:rPr>
          <w:rFonts w:asciiTheme="minorHAnsi" w:hAnsiTheme="minorHAnsi" w:cstheme="minorHAnsi"/>
          <w:szCs w:val="22"/>
        </w:rPr>
        <w:t>. Factors that may affect the practicability of a given alternative that are not enumerated in</w:t>
      </w:r>
      <w:r w:rsidR="00582AE4" w:rsidRPr="00D52A70">
        <w:rPr>
          <w:rFonts w:asciiTheme="minorHAnsi" w:hAnsiTheme="minorHAnsi" w:cstheme="minorHAnsi"/>
          <w:szCs w:val="22"/>
        </w:rPr>
        <w:t xml:space="preserve"> the</w:t>
      </w:r>
      <w:r w:rsidRPr="00D52A70">
        <w:rPr>
          <w:rFonts w:asciiTheme="minorHAnsi" w:hAnsiTheme="minorHAnsi" w:cstheme="minorHAnsi"/>
          <w:szCs w:val="22"/>
        </w:rPr>
        <w:t xml:space="preserve"> </w:t>
      </w:r>
      <w:r w:rsidR="00356002" w:rsidRPr="00D52A70">
        <w:rPr>
          <w:rFonts w:asciiTheme="minorHAnsi" w:hAnsiTheme="minorHAnsi" w:cstheme="minorHAnsi"/>
          <w:szCs w:val="22"/>
        </w:rPr>
        <w:t>Iowa AIP</w:t>
      </w:r>
      <w:r w:rsidRPr="00D52A70">
        <w:rPr>
          <w:rFonts w:asciiTheme="minorHAnsi" w:hAnsiTheme="minorHAnsi" w:cstheme="minorHAnsi"/>
          <w:szCs w:val="22"/>
        </w:rPr>
        <w:t xml:space="preserve"> must be clearly explained in the alternatives analysis and will be reviewed on a case-by-case basis.</w:t>
      </w:r>
    </w:p>
    <w:p w:rsidR="0044662B" w:rsidRPr="00D52A70" w:rsidRDefault="0044662B" w:rsidP="00A36DDD">
      <w:pPr>
        <w:numPr>
          <w:ilvl w:val="0"/>
          <w:numId w:val="21"/>
        </w:numPr>
        <w:tabs>
          <w:tab w:val="clear" w:pos="720"/>
        </w:tabs>
        <w:rPr>
          <w:rFonts w:asciiTheme="minorHAnsi" w:hAnsiTheme="minorHAnsi" w:cstheme="minorHAnsi"/>
          <w:szCs w:val="22"/>
        </w:rPr>
      </w:pPr>
      <w:r w:rsidRPr="00D52A70">
        <w:rPr>
          <w:rFonts w:asciiTheme="minorHAnsi" w:hAnsiTheme="minorHAnsi" w:cstheme="minorHAnsi"/>
          <w:szCs w:val="22"/>
        </w:rPr>
        <w:t xml:space="preserve">For alternatives found to be practicable, the economic efficiency shall be evaluated in terms of cost comparison as described in Section 3.2 of the Iowa </w:t>
      </w:r>
      <w:r w:rsidR="00356002" w:rsidRPr="00D52A70">
        <w:rPr>
          <w:rFonts w:asciiTheme="minorHAnsi" w:hAnsiTheme="minorHAnsi" w:cstheme="minorHAnsi"/>
          <w:szCs w:val="22"/>
        </w:rPr>
        <w:t>AIP</w:t>
      </w:r>
      <w:r w:rsidRPr="00D52A70">
        <w:rPr>
          <w:rFonts w:asciiTheme="minorHAnsi" w:hAnsiTheme="minorHAnsi" w:cstheme="minorHAnsi"/>
          <w:szCs w:val="22"/>
        </w:rPr>
        <w:t>.</w:t>
      </w:r>
    </w:p>
    <w:p w:rsidR="0044662B" w:rsidRPr="00D52A70" w:rsidRDefault="0044662B" w:rsidP="00A36DDD">
      <w:pPr>
        <w:pStyle w:val="ListParagraph"/>
        <w:numPr>
          <w:ilvl w:val="0"/>
          <w:numId w:val="21"/>
        </w:numPr>
        <w:rPr>
          <w:rFonts w:asciiTheme="minorHAnsi" w:hAnsiTheme="minorHAnsi" w:cstheme="minorHAnsi"/>
          <w:szCs w:val="22"/>
        </w:rPr>
      </w:pPr>
      <w:r w:rsidRPr="00D52A70">
        <w:rPr>
          <w:rFonts w:asciiTheme="minorHAnsi" w:hAnsiTheme="minorHAnsi" w:cstheme="minorHAnsi"/>
          <w:szCs w:val="22"/>
        </w:rPr>
        <w:t xml:space="preserve">For alternatives found to be both practicable and economically efficient, the affordability should be evaluated as described in Section 3.2 of the Iowa </w:t>
      </w:r>
      <w:r w:rsidR="00356002" w:rsidRPr="00D52A70">
        <w:rPr>
          <w:rFonts w:asciiTheme="minorHAnsi" w:hAnsiTheme="minorHAnsi" w:cstheme="minorHAnsi"/>
          <w:szCs w:val="22"/>
        </w:rPr>
        <w:t>AIP</w:t>
      </w:r>
      <w:r w:rsidRPr="00D52A70">
        <w:rPr>
          <w:rFonts w:asciiTheme="minorHAnsi" w:hAnsiTheme="minorHAnsi" w:cstheme="minorHAnsi"/>
          <w:szCs w:val="22"/>
        </w:rPr>
        <w:t xml:space="preserve">. If affordability is not evaluated for an alternative that is found to be both practicable and economically efficient, it will be assumed to be affordable.  </w:t>
      </w:r>
    </w:p>
    <w:p w:rsidR="0044662B" w:rsidRPr="00D52A70" w:rsidRDefault="0044662B" w:rsidP="0055388C">
      <w:pPr>
        <w:tabs>
          <w:tab w:val="left" w:pos="360"/>
        </w:tabs>
        <w:ind w:left="1260" w:hanging="1260"/>
        <w:rPr>
          <w:rFonts w:asciiTheme="minorHAnsi" w:hAnsiTheme="minorHAnsi" w:cstheme="minorHAnsi"/>
          <w:szCs w:val="22"/>
        </w:rPr>
      </w:pPr>
    </w:p>
    <w:p w:rsidR="0044662B" w:rsidRPr="00D52A70" w:rsidRDefault="0044662B" w:rsidP="0055388C">
      <w:pPr>
        <w:tabs>
          <w:tab w:val="left" w:pos="360"/>
        </w:tabs>
        <w:ind w:left="1260" w:hanging="1260"/>
        <w:rPr>
          <w:rFonts w:asciiTheme="minorHAnsi" w:hAnsiTheme="minorHAnsi" w:cstheme="minorHAnsi"/>
          <w:b/>
          <w:szCs w:val="22"/>
        </w:rPr>
      </w:pPr>
      <w:r w:rsidRPr="00D52A70">
        <w:rPr>
          <w:rFonts w:asciiTheme="minorHAnsi" w:hAnsiTheme="minorHAnsi" w:cstheme="minorHAnsi"/>
          <w:b/>
          <w:szCs w:val="22"/>
        </w:rPr>
        <w:t>Social and Economic Importance</w:t>
      </w:r>
    </w:p>
    <w:p w:rsidR="00333193" w:rsidRPr="00D52A70" w:rsidRDefault="0044662B" w:rsidP="00D52A70">
      <w:pPr>
        <w:ind w:left="360"/>
        <w:rPr>
          <w:rFonts w:asciiTheme="minorHAnsi" w:hAnsiTheme="minorHAnsi" w:cstheme="minorHAnsi"/>
          <w:sz w:val="22"/>
          <w:szCs w:val="24"/>
        </w:rPr>
      </w:pPr>
      <w:r w:rsidRPr="00D52A70">
        <w:rPr>
          <w:rFonts w:asciiTheme="minorHAnsi" w:hAnsiTheme="minorHAnsi" w:cstheme="minorHAnsi"/>
          <w:szCs w:val="22"/>
        </w:rPr>
        <w:t xml:space="preserve">Where the preferred alternative (the least degrading alternative that is reasonable) consists of the BPCA or an LDA, the applicant must demonstrate the SEI of the project as described in Section 4.1 of the Iowa </w:t>
      </w:r>
      <w:r w:rsidR="00356002" w:rsidRPr="00D52A70">
        <w:rPr>
          <w:rFonts w:asciiTheme="minorHAnsi" w:hAnsiTheme="minorHAnsi" w:cstheme="minorHAnsi"/>
          <w:szCs w:val="22"/>
        </w:rPr>
        <w:t>AIP</w:t>
      </w:r>
      <w:r w:rsidRPr="00D52A70">
        <w:rPr>
          <w:rFonts w:asciiTheme="minorHAnsi" w:hAnsiTheme="minorHAnsi" w:cstheme="minorHAnsi"/>
          <w:szCs w:val="22"/>
        </w:rPr>
        <w:t>.</w:t>
      </w:r>
    </w:p>
    <w:sectPr w:rsidR="00333193" w:rsidRPr="00D52A70" w:rsidSect="00D52A70">
      <w:type w:val="continuous"/>
      <w:pgSz w:w="12240" w:h="15840" w:code="1"/>
      <w:pgMar w:top="720" w:right="720" w:bottom="720" w:left="72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206" w:rsidRDefault="00976206">
      <w:r>
        <w:separator/>
      </w:r>
    </w:p>
  </w:endnote>
  <w:endnote w:type="continuationSeparator" w:id="0">
    <w:p w:rsidR="00976206" w:rsidRDefault="0097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rPr>
      <w:id w:val="-1824260040"/>
      <w:docPartObj>
        <w:docPartGallery w:val="Page Numbers (Bottom of Page)"/>
        <w:docPartUnique/>
      </w:docPartObj>
    </w:sdtPr>
    <w:sdtEndPr>
      <w:rPr>
        <w:noProof/>
      </w:rPr>
    </w:sdtEndPr>
    <w:sdtContent>
      <w:p w:rsidR="0055388C" w:rsidRDefault="0055388C" w:rsidP="0055388C">
        <w:pPr>
          <w:pStyle w:val="Footer"/>
          <w:jc w:val="center"/>
          <w:rPr>
            <w:rFonts w:asciiTheme="minorHAnsi" w:hAnsiTheme="minorHAnsi" w:cstheme="minorHAnsi"/>
            <w:noProof/>
            <w:sz w:val="18"/>
          </w:rPr>
        </w:pPr>
        <w:r w:rsidRPr="0055388C">
          <w:rPr>
            <w:rFonts w:asciiTheme="minorHAnsi" w:hAnsiTheme="minorHAnsi" w:cstheme="minorHAnsi"/>
            <w:sz w:val="18"/>
          </w:rPr>
          <w:fldChar w:fldCharType="begin"/>
        </w:r>
        <w:r w:rsidRPr="0055388C">
          <w:rPr>
            <w:rFonts w:asciiTheme="minorHAnsi" w:hAnsiTheme="minorHAnsi" w:cstheme="minorHAnsi"/>
            <w:sz w:val="18"/>
          </w:rPr>
          <w:instrText xml:space="preserve"> PAGE   \* MERGEFORMAT </w:instrText>
        </w:r>
        <w:r w:rsidRPr="0055388C">
          <w:rPr>
            <w:rFonts w:asciiTheme="minorHAnsi" w:hAnsiTheme="minorHAnsi" w:cstheme="minorHAnsi"/>
            <w:sz w:val="18"/>
          </w:rPr>
          <w:fldChar w:fldCharType="separate"/>
        </w:r>
        <w:r w:rsidRPr="0055388C">
          <w:rPr>
            <w:rFonts w:asciiTheme="minorHAnsi" w:hAnsiTheme="minorHAnsi" w:cstheme="minorHAnsi"/>
            <w:noProof/>
            <w:sz w:val="18"/>
          </w:rPr>
          <w:t>2</w:t>
        </w:r>
        <w:r w:rsidRPr="0055388C">
          <w:rPr>
            <w:rFonts w:asciiTheme="minorHAnsi" w:hAnsiTheme="minorHAnsi" w:cstheme="minorHAnsi"/>
            <w:noProof/>
            <w:sz w:val="18"/>
          </w:rPr>
          <w:fldChar w:fldCharType="end"/>
        </w:r>
      </w:p>
      <w:p w:rsidR="0055388C" w:rsidRPr="0055388C" w:rsidRDefault="0055388C" w:rsidP="0055388C">
        <w:pPr>
          <w:pStyle w:val="Footer"/>
          <w:rPr>
            <w:rFonts w:asciiTheme="minorHAnsi" w:hAnsiTheme="minorHAnsi" w:cstheme="minorHAnsi"/>
            <w:noProof/>
            <w:sz w:val="18"/>
          </w:rPr>
        </w:pPr>
        <w:r>
          <w:rPr>
            <w:rFonts w:asciiTheme="minorHAnsi" w:hAnsiTheme="minorHAnsi" w:cstheme="minorHAnsi"/>
            <w:noProof/>
            <w:sz w:val="18"/>
          </w:rPr>
          <w:t>11/2023 ccsw</w:t>
        </w:r>
      </w:p>
    </w:sdtContent>
  </w:sdt>
  <w:p w:rsidR="00356002" w:rsidRPr="00EB30FE" w:rsidRDefault="00356002">
    <w:pPr>
      <w:pStyle w:val="Footer"/>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rPr>
      <w:id w:val="-1938666787"/>
      <w:docPartObj>
        <w:docPartGallery w:val="Page Numbers (Bottom of Page)"/>
        <w:docPartUnique/>
      </w:docPartObj>
    </w:sdtPr>
    <w:sdtEndPr>
      <w:rPr>
        <w:noProof/>
      </w:rPr>
    </w:sdtEndPr>
    <w:sdtContent>
      <w:p w:rsidR="00D053AF" w:rsidRDefault="00D053AF" w:rsidP="00D053AF">
        <w:pPr>
          <w:pStyle w:val="Footer"/>
          <w:jc w:val="center"/>
          <w:rPr>
            <w:rFonts w:asciiTheme="minorHAnsi" w:hAnsiTheme="minorHAnsi" w:cstheme="minorHAnsi"/>
            <w:noProof/>
            <w:sz w:val="18"/>
          </w:rPr>
        </w:pPr>
        <w:r w:rsidRPr="0055388C">
          <w:rPr>
            <w:rFonts w:asciiTheme="minorHAnsi" w:hAnsiTheme="minorHAnsi" w:cstheme="minorHAnsi"/>
            <w:sz w:val="18"/>
          </w:rPr>
          <w:fldChar w:fldCharType="begin"/>
        </w:r>
        <w:r w:rsidRPr="0055388C">
          <w:rPr>
            <w:rFonts w:asciiTheme="minorHAnsi" w:hAnsiTheme="minorHAnsi" w:cstheme="minorHAnsi"/>
            <w:sz w:val="18"/>
          </w:rPr>
          <w:instrText xml:space="preserve"> PAGE   \* MERGEFORMAT </w:instrText>
        </w:r>
        <w:r w:rsidRPr="0055388C">
          <w:rPr>
            <w:rFonts w:asciiTheme="minorHAnsi" w:hAnsiTheme="minorHAnsi" w:cstheme="minorHAnsi"/>
            <w:sz w:val="18"/>
          </w:rPr>
          <w:fldChar w:fldCharType="separate"/>
        </w:r>
        <w:r>
          <w:rPr>
            <w:rFonts w:asciiTheme="minorHAnsi" w:hAnsiTheme="minorHAnsi" w:cstheme="minorHAnsi"/>
            <w:sz w:val="18"/>
          </w:rPr>
          <w:t>2</w:t>
        </w:r>
        <w:r w:rsidRPr="0055388C">
          <w:rPr>
            <w:rFonts w:asciiTheme="minorHAnsi" w:hAnsiTheme="minorHAnsi" w:cstheme="minorHAnsi"/>
            <w:noProof/>
            <w:sz w:val="18"/>
          </w:rPr>
          <w:fldChar w:fldCharType="end"/>
        </w:r>
      </w:p>
      <w:p w:rsidR="00D053AF" w:rsidRPr="00D053AF" w:rsidRDefault="00D053AF">
        <w:pPr>
          <w:pStyle w:val="Footer"/>
          <w:rPr>
            <w:rFonts w:asciiTheme="minorHAnsi" w:hAnsiTheme="minorHAnsi" w:cstheme="minorHAnsi"/>
            <w:noProof/>
            <w:sz w:val="18"/>
          </w:rPr>
        </w:pPr>
        <w:r>
          <w:rPr>
            <w:rFonts w:asciiTheme="minorHAnsi" w:hAnsiTheme="minorHAnsi" w:cstheme="minorHAnsi"/>
            <w:noProof/>
            <w:sz w:val="18"/>
          </w:rPr>
          <w:t>11/2023 ccsw</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206" w:rsidRDefault="00976206">
      <w:r>
        <w:separator/>
      </w:r>
    </w:p>
  </w:footnote>
  <w:footnote w:type="continuationSeparator" w:id="0">
    <w:p w:rsidR="00976206" w:rsidRDefault="00976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FE" w:rsidRDefault="00EB30FE" w:rsidP="00EB30F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FE" w:rsidRDefault="00EB30FE" w:rsidP="00354619">
    <w:pPr>
      <w:pStyle w:val="Header"/>
      <w:jc w:val="center"/>
    </w:pPr>
    <w:r>
      <w:rPr>
        <w:noProof/>
      </w:rPr>
      <w:drawing>
        <wp:anchor distT="0" distB="0" distL="114300" distR="114300" simplePos="0" relativeHeight="251659264" behindDoc="1" locked="0" layoutInCell="1" allowOverlap="1" wp14:anchorId="2A1A558F" wp14:editId="4F512005">
          <wp:simplePos x="0" y="0"/>
          <wp:positionH relativeFrom="column">
            <wp:posOffset>5943600</wp:posOffset>
          </wp:positionH>
          <wp:positionV relativeFrom="paragraph">
            <wp:posOffset>-85061</wp:posOffset>
          </wp:positionV>
          <wp:extent cx="590550" cy="381241"/>
          <wp:effectExtent l="0" t="0" r="0" b="0"/>
          <wp:wrapNone/>
          <wp:docPr id="1" name="Picture 1" descr="DN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381241"/>
                  </a:xfrm>
                  <a:prstGeom prst="rect">
                    <a:avLst/>
                  </a:prstGeom>
                  <a:noFill/>
                  <a:ln>
                    <a:noFill/>
                  </a:ln>
                </pic:spPr>
              </pic:pic>
            </a:graphicData>
          </a:graphic>
        </wp:anchor>
      </w:drawing>
    </w:r>
  </w:p>
  <w:p w:rsidR="00EB30FE" w:rsidRPr="00EB30FE" w:rsidRDefault="00EB30FE" w:rsidP="00EB3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230"/>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3E061B7"/>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04333BC0"/>
    <w:multiLevelType w:val="hybridMultilevel"/>
    <w:tmpl w:val="21E808D0"/>
    <w:lvl w:ilvl="0" w:tplc="0409000F">
      <w:start w:val="1"/>
      <w:numFmt w:val="decimal"/>
      <w:lvlText w:val="%1."/>
      <w:lvlJc w:val="left"/>
      <w:pPr>
        <w:tabs>
          <w:tab w:val="num" w:pos="720"/>
        </w:tabs>
        <w:ind w:left="720" w:hanging="360"/>
      </w:pPr>
      <w:rPr>
        <w:rFonts w:hint="default"/>
      </w:rPr>
    </w:lvl>
    <w:lvl w:ilvl="1" w:tplc="721053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264546"/>
    <w:multiLevelType w:val="hybridMultilevel"/>
    <w:tmpl w:val="915E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B1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2C1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386115"/>
    <w:multiLevelType w:val="singleLevel"/>
    <w:tmpl w:val="B3963552"/>
    <w:lvl w:ilvl="0">
      <w:start w:val="7"/>
      <w:numFmt w:val="decimal"/>
      <w:lvlText w:val="%1."/>
      <w:lvlJc w:val="left"/>
      <w:pPr>
        <w:tabs>
          <w:tab w:val="num" w:pos="360"/>
        </w:tabs>
        <w:ind w:left="360" w:hanging="360"/>
      </w:pPr>
      <w:rPr>
        <w:rFonts w:hint="default"/>
      </w:rPr>
    </w:lvl>
  </w:abstractNum>
  <w:abstractNum w:abstractNumId="7" w15:restartNumberingAfterBreak="0">
    <w:nsid w:val="179C6A27"/>
    <w:multiLevelType w:val="singleLevel"/>
    <w:tmpl w:val="0409000F"/>
    <w:lvl w:ilvl="0">
      <w:start w:val="5"/>
      <w:numFmt w:val="decimal"/>
      <w:lvlText w:val="%1."/>
      <w:lvlJc w:val="left"/>
      <w:pPr>
        <w:tabs>
          <w:tab w:val="num" w:pos="360"/>
        </w:tabs>
        <w:ind w:left="360" w:hanging="360"/>
      </w:pPr>
      <w:rPr>
        <w:rFonts w:hint="default"/>
      </w:rPr>
    </w:lvl>
  </w:abstractNum>
  <w:abstractNum w:abstractNumId="8" w15:restartNumberingAfterBreak="0">
    <w:nsid w:val="29B41B86"/>
    <w:multiLevelType w:val="singleLevel"/>
    <w:tmpl w:val="476C57D6"/>
    <w:lvl w:ilvl="0">
      <w:start w:val="2"/>
      <w:numFmt w:val="decimal"/>
      <w:lvlText w:val="%1."/>
      <w:lvlJc w:val="left"/>
      <w:pPr>
        <w:tabs>
          <w:tab w:val="num" w:pos="360"/>
        </w:tabs>
        <w:ind w:left="360" w:hanging="360"/>
      </w:pPr>
      <w:rPr>
        <w:rFonts w:hint="default"/>
      </w:rPr>
    </w:lvl>
  </w:abstractNum>
  <w:abstractNum w:abstractNumId="9" w15:restartNumberingAfterBreak="0">
    <w:nsid w:val="422B2501"/>
    <w:multiLevelType w:val="hybridMultilevel"/>
    <w:tmpl w:val="FA5A15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AF65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CB6F0F"/>
    <w:multiLevelType w:val="hybridMultilevel"/>
    <w:tmpl w:val="82D23A0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16393A"/>
    <w:multiLevelType w:val="singleLevel"/>
    <w:tmpl w:val="0409000F"/>
    <w:lvl w:ilvl="0">
      <w:start w:val="3"/>
      <w:numFmt w:val="decimal"/>
      <w:lvlText w:val="%1."/>
      <w:lvlJc w:val="left"/>
      <w:pPr>
        <w:tabs>
          <w:tab w:val="num" w:pos="360"/>
        </w:tabs>
        <w:ind w:left="360" w:hanging="360"/>
      </w:pPr>
      <w:rPr>
        <w:rFonts w:hint="default"/>
      </w:rPr>
    </w:lvl>
  </w:abstractNum>
  <w:abstractNum w:abstractNumId="13" w15:restartNumberingAfterBreak="0">
    <w:nsid w:val="48814ED7"/>
    <w:multiLevelType w:val="hybridMultilevel"/>
    <w:tmpl w:val="171CFBA0"/>
    <w:lvl w:ilvl="0" w:tplc="0409000F">
      <w:start w:val="1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526124B6"/>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5F2904B8"/>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1AF42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9E24ACC"/>
    <w:multiLevelType w:val="hybridMultilevel"/>
    <w:tmpl w:val="8B0CEDD6"/>
    <w:lvl w:ilvl="0" w:tplc="0409000F">
      <w:start w:val="12"/>
      <w:numFmt w:val="decimal"/>
      <w:lvlText w:val="%1."/>
      <w:lvlJc w:val="left"/>
      <w:pPr>
        <w:tabs>
          <w:tab w:val="num" w:pos="630"/>
        </w:tabs>
        <w:ind w:left="630" w:hanging="360"/>
      </w:pPr>
      <w:rPr>
        <w:rFonts w:hint="default"/>
        <w:b w:val="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15:restartNumberingAfterBreak="0">
    <w:nsid w:val="6B0860F2"/>
    <w:multiLevelType w:val="hybridMultilevel"/>
    <w:tmpl w:val="FC863FC0"/>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9" w15:restartNumberingAfterBreak="0">
    <w:nsid w:val="6C3A35E1"/>
    <w:multiLevelType w:val="hybridMultilevel"/>
    <w:tmpl w:val="9DB21DF0"/>
    <w:lvl w:ilvl="0" w:tplc="0409000F">
      <w:start w:val="1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6A6F2F"/>
    <w:multiLevelType w:val="hybridMultilevel"/>
    <w:tmpl w:val="A0A08B9E"/>
    <w:lvl w:ilvl="0" w:tplc="59DA7150">
      <w:start w:val="1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1760CF"/>
    <w:multiLevelType w:val="hybridMultilevel"/>
    <w:tmpl w:val="3CB8E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C23361"/>
    <w:multiLevelType w:val="hybridMultilevel"/>
    <w:tmpl w:val="6DD60B0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DF16FF"/>
    <w:multiLevelType w:val="singleLevel"/>
    <w:tmpl w:val="0409000F"/>
    <w:lvl w:ilvl="0">
      <w:start w:val="3"/>
      <w:numFmt w:val="decimal"/>
      <w:lvlText w:val="%1."/>
      <w:lvlJc w:val="left"/>
      <w:pPr>
        <w:tabs>
          <w:tab w:val="num" w:pos="360"/>
        </w:tabs>
        <w:ind w:left="360" w:hanging="360"/>
      </w:pPr>
      <w:rPr>
        <w:rFonts w:hint="default"/>
      </w:rPr>
    </w:lvl>
  </w:abstractNum>
  <w:num w:numId="1">
    <w:abstractNumId w:val="14"/>
  </w:num>
  <w:num w:numId="2">
    <w:abstractNumId w:val="6"/>
  </w:num>
  <w:num w:numId="3">
    <w:abstractNumId w:val="23"/>
  </w:num>
  <w:num w:numId="4">
    <w:abstractNumId w:val="16"/>
  </w:num>
  <w:num w:numId="5">
    <w:abstractNumId w:val="5"/>
  </w:num>
  <w:num w:numId="6">
    <w:abstractNumId w:val="10"/>
  </w:num>
  <w:num w:numId="7">
    <w:abstractNumId w:val="1"/>
  </w:num>
  <w:num w:numId="8">
    <w:abstractNumId w:val="0"/>
  </w:num>
  <w:num w:numId="9">
    <w:abstractNumId w:val="12"/>
  </w:num>
  <w:num w:numId="10">
    <w:abstractNumId w:val="8"/>
  </w:num>
  <w:num w:numId="11">
    <w:abstractNumId w:val="4"/>
  </w:num>
  <w:num w:numId="12">
    <w:abstractNumId w:val="7"/>
  </w:num>
  <w:num w:numId="13">
    <w:abstractNumId w:val="15"/>
  </w:num>
  <w:num w:numId="14">
    <w:abstractNumId w:val="11"/>
  </w:num>
  <w:num w:numId="15">
    <w:abstractNumId w:val="22"/>
  </w:num>
  <w:num w:numId="16">
    <w:abstractNumId w:val="13"/>
  </w:num>
  <w:num w:numId="17">
    <w:abstractNumId w:val="20"/>
  </w:num>
  <w:num w:numId="18">
    <w:abstractNumId w:val="19"/>
  </w:num>
  <w:num w:numId="19">
    <w:abstractNumId w:val="17"/>
  </w:num>
  <w:num w:numId="20">
    <w:abstractNumId w:val="9"/>
  </w:num>
  <w:num w:numId="21">
    <w:abstractNumId w:val="2"/>
  </w:num>
  <w:num w:numId="22">
    <w:abstractNumId w:val="21"/>
  </w:num>
  <w:num w:numId="23">
    <w:abstractNumId w:val="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79"/>
    <w:rsid w:val="00002902"/>
    <w:rsid w:val="00004FC2"/>
    <w:rsid w:val="00010A98"/>
    <w:rsid w:val="000114AD"/>
    <w:rsid w:val="00016410"/>
    <w:rsid w:val="00023687"/>
    <w:rsid w:val="00051031"/>
    <w:rsid w:val="0005130B"/>
    <w:rsid w:val="0005228A"/>
    <w:rsid w:val="00093C59"/>
    <w:rsid w:val="00094201"/>
    <w:rsid w:val="000A1C13"/>
    <w:rsid w:val="000A7E2A"/>
    <w:rsid w:val="000C1D34"/>
    <w:rsid w:val="000C3BDA"/>
    <w:rsid w:val="000C6178"/>
    <w:rsid w:val="000D0E34"/>
    <w:rsid w:val="000D28C8"/>
    <w:rsid w:val="000D2E0D"/>
    <w:rsid w:val="0013273E"/>
    <w:rsid w:val="00143D5C"/>
    <w:rsid w:val="00166150"/>
    <w:rsid w:val="001732C4"/>
    <w:rsid w:val="00191975"/>
    <w:rsid w:val="00195B25"/>
    <w:rsid w:val="001B40E1"/>
    <w:rsid w:val="001B635A"/>
    <w:rsid w:val="001C08BA"/>
    <w:rsid w:val="001D147F"/>
    <w:rsid w:val="001D22FD"/>
    <w:rsid w:val="001D3D4F"/>
    <w:rsid w:val="001D4A60"/>
    <w:rsid w:val="002132E0"/>
    <w:rsid w:val="00217F73"/>
    <w:rsid w:val="00222D6A"/>
    <w:rsid w:val="00225D23"/>
    <w:rsid w:val="00241D18"/>
    <w:rsid w:val="002437CC"/>
    <w:rsid w:val="00247408"/>
    <w:rsid w:val="002637C9"/>
    <w:rsid w:val="00264070"/>
    <w:rsid w:val="00265A82"/>
    <w:rsid w:val="00277CB3"/>
    <w:rsid w:val="00290DD5"/>
    <w:rsid w:val="002A5341"/>
    <w:rsid w:val="002B4D87"/>
    <w:rsid w:val="002D5B31"/>
    <w:rsid w:val="002E225E"/>
    <w:rsid w:val="003037D4"/>
    <w:rsid w:val="00325F3D"/>
    <w:rsid w:val="00333193"/>
    <w:rsid w:val="00342B43"/>
    <w:rsid w:val="003449A3"/>
    <w:rsid w:val="00354619"/>
    <w:rsid w:val="00356002"/>
    <w:rsid w:val="00371030"/>
    <w:rsid w:val="003731AE"/>
    <w:rsid w:val="00373B50"/>
    <w:rsid w:val="00374099"/>
    <w:rsid w:val="0037599E"/>
    <w:rsid w:val="00380D8F"/>
    <w:rsid w:val="003929A3"/>
    <w:rsid w:val="003D05DC"/>
    <w:rsid w:val="003D77AA"/>
    <w:rsid w:val="003D7F43"/>
    <w:rsid w:val="003E7320"/>
    <w:rsid w:val="003F016C"/>
    <w:rsid w:val="003F04C0"/>
    <w:rsid w:val="003F1265"/>
    <w:rsid w:val="00400A90"/>
    <w:rsid w:val="00403BB3"/>
    <w:rsid w:val="00404973"/>
    <w:rsid w:val="00424F0C"/>
    <w:rsid w:val="004335B0"/>
    <w:rsid w:val="0043409C"/>
    <w:rsid w:val="004461CA"/>
    <w:rsid w:val="0044662B"/>
    <w:rsid w:val="004549DF"/>
    <w:rsid w:val="004569F0"/>
    <w:rsid w:val="00464907"/>
    <w:rsid w:val="0047577F"/>
    <w:rsid w:val="0048098E"/>
    <w:rsid w:val="004815AA"/>
    <w:rsid w:val="004823BB"/>
    <w:rsid w:val="00494E79"/>
    <w:rsid w:val="004C3320"/>
    <w:rsid w:val="004C7A2D"/>
    <w:rsid w:val="004E2A2C"/>
    <w:rsid w:val="004F05AD"/>
    <w:rsid w:val="004F2A43"/>
    <w:rsid w:val="00501F77"/>
    <w:rsid w:val="00517FC5"/>
    <w:rsid w:val="00523538"/>
    <w:rsid w:val="00525C62"/>
    <w:rsid w:val="00527A66"/>
    <w:rsid w:val="00530587"/>
    <w:rsid w:val="00532454"/>
    <w:rsid w:val="0055388C"/>
    <w:rsid w:val="00561FD9"/>
    <w:rsid w:val="005621B2"/>
    <w:rsid w:val="005654F4"/>
    <w:rsid w:val="005735F9"/>
    <w:rsid w:val="00582AE4"/>
    <w:rsid w:val="005835E5"/>
    <w:rsid w:val="005A4565"/>
    <w:rsid w:val="005A5677"/>
    <w:rsid w:val="005C6D0D"/>
    <w:rsid w:val="005D592E"/>
    <w:rsid w:val="005D64DB"/>
    <w:rsid w:val="005E6DD4"/>
    <w:rsid w:val="00601959"/>
    <w:rsid w:val="00616745"/>
    <w:rsid w:val="0064042B"/>
    <w:rsid w:val="00641F5F"/>
    <w:rsid w:val="0064757D"/>
    <w:rsid w:val="0065762D"/>
    <w:rsid w:val="00667EDB"/>
    <w:rsid w:val="00674D64"/>
    <w:rsid w:val="0068179D"/>
    <w:rsid w:val="00685540"/>
    <w:rsid w:val="0069218D"/>
    <w:rsid w:val="00692313"/>
    <w:rsid w:val="00694575"/>
    <w:rsid w:val="006A52DF"/>
    <w:rsid w:val="006B7B06"/>
    <w:rsid w:val="006C144A"/>
    <w:rsid w:val="006E59DB"/>
    <w:rsid w:val="006F1339"/>
    <w:rsid w:val="00705B20"/>
    <w:rsid w:val="00711B77"/>
    <w:rsid w:val="007257F8"/>
    <w:rsid w:val="00726F2E"/>
    <w:rsid w:val="00734AE8"/>
    <w:rsid w:val="00735B73"/>
    <w:rsid w:val="00751D85"/>
    <w:rsid w:val="007622D5"/>
    <w:rsid w:val="00764EAC"/>
    <w:rsid w:val="00766FE1"/>
    <w:rsid w:val="00782264"/>
    <w:rsid w:val="007908B9"/>
    <w:rsid w:val="007A7129"/>
    <w:rsid w:val="007E7D5C"/>
    <w:rsid w:val="00801AFF"/>
    <w:rsid w:val="008028C5"/>
    <w:rsid w:val="00812265"/>
    <w:rsid w:val="00824034"/>
    <w:rsid w:val="00824DB9"/>
    <w:rsid w:val="00835123"/>
    <w:rsid w:val="00841EA3"/>
    <w:rsid w:val="00842D4E"/>
    <w:rsid w:val="0084342D"/>
    <w:rsid w:val="00870749"/>
    <w:rsid w:val="008719AA"/>
    <w:rsid w:val="00881EE0"/>
    <w:rsid w:val="008901C2"/>
    <w:rsid w:val="008A49CC"/>
    <w:rsid w:val="008B1610"/>
    <w:rsid w:val="008B7D34"/>
    <w:rsid w:val="008D2397"/>
    <w:rsid w:val="008D7567"/>
    <w:rsid w:val="008F484C"/>
    <w:rsid w:val="00910A0E"/>
    <w:rsid w:val="00923DEB"/>
    <w:rsid w:val="009316EF"/>
    <w:rsid w:val="00937578"/>
    <w:rsid w:val="00945353"/>
    <w:rsid w:val="0095791B"/>
    <w:rsid w:val="00966DDD"/>
    <w:rsid w:val="00967214"/>
    <w:rsid w:val="00976206"/>
    <w:rsid w:val="0098320B"/>
    <w:rsid w:val="0098328E"/>
    <w:rsid w:val="00993308"/>
    <w:rsid w:val="009A1DB0"/>
    <w:rsid w:val="009A2B48"/>
    <w:rsid w:val="009C3F80"/>
    <w:rsid w:val="009C71B2"/>
    <w:rsid w:val="009F4811"/>
    <w:rsid w:val="00A20DE8"/>
    <w:rsid w:val="00A36DDD"/>
    <w:rsid w:val="00A40652"/>
    <w:rsid w:val="00A42895"/>
    <w:rsid w:val="00A5092D"/>
    <w:rsid w:val="00A53C32"/>
    <w:rsid w:val="00A54533"/>
    <w:rsid w:val="00A6699E"/>
    <w:rsid w:val="00A804FD"/>
    <w:rsid w:val="00A81DB9"/>
    <w:rsid w:val="00A97364"/>
    <w:rsid w:val="00AA188F"/>
    <w:rsid w:val="00AB17BB"/>
    <w:rsid w:val="00AC1C7C"/>
    <w:rsid w:val="00AC7A14"/>
    <w:rsid w:val="00AC7ACD"/>
    <w:rsid w:val="00AE1B2F"/>
    <w:rsid w:val="00AE5D63"/>
    <w:rsid w:val="00AF53B6"/>
    <w:rsid w:val="00B05D68"/>
    <w:rsid w:val="00B25107"/>
    <w:rsid w:val="00B26315"/>
    <w:rsid w:val="00B518C4"/>
    <w:rsid w:val="00B55D30"/>
    <w:rsid w:val="00B57FC6"/>
    <w:rsid w:val="00B748E3"/>
    <w:rsid w:val="00B75981"/>
    <w:rsid w:val="00B93EA6"/>
    <w:rsid w:val="00BC0E9F"/>
    <w:rsid w:val="00BD1ECE"/>
    <w:rsid w:val="00BE26B6"/>
    <w:rsid w:val="00BE284D"/>
    <w:rsid w:val="00BF2A0C"/>
    <w:rsid w:val="00BF436B"/>
    <w:rsid w:val="00C3326B"/>
    <w:rsid w:val="00C37D8D"/>
    <w:rsid w:val="00C4430D"/>
    <w:rsid w:val="00C45855"/>
    <w:rsid w:val="00C45894"/>
    <w:rsid w:val="00C539E5"/>
    <w:rsid w:val="00C63380"/>
    <w:rsid w:val="00C659D5"/>
    <w:rsid w:val="00C716CD"/>
    <w:rsid w:val="00C76474"/>
    <w:rsid w:val="00C82FC8"/>
    <w:rsid w:val="00C84B3E"/>
    <w:rsid w:val="00C933DA"/>
    <w:rsid w:val="00CA31C3"/>
    <w:rsid w:val="00CD71DC"/>
    <w:rsid w:val="00D053AF"/>
    <w:rsid w:val="00D2577C"/>
    <w:rsid w:val="00D37B75"/>
    <w:rsid w:val="00D410E6"/>
    <w:rsid w:val="00D413EA"/>
    <w:rsid w:val="00D43E29"/>
    <w:rsid w:val="00D45513"/>
    <w:rsid w:val="00D47807"/>
    <w:rsid w:val="00D52A70"/>
    <w:rsid w:val="00D61DE3"/>
    <w:rsid w:val="00D65CA2"/>
    <w:rsid w:val="00D73481"/>
    <w:rsid w:val="00DC1141"/>
    <w:rsid w:val="00DE3ECD"/>
    <w:rsid w:val="00E0632A"/>
    <w:rsid w:val="00E069A0"/>
    <w:rsid w:val="00E0730F"/>
    <w:rsid w:val="00E11838"/>
    <w:rsid w:val="00E34384"/>
    <w:rsid w:val="00E657ED"/>
    <w:rsid w:val="00E67789"/>
    <w:rsid w:val="00E73105"/>
    <w:rsid w:val="00E76F1B"/>
    <w:rsid w:val="00E80AF1"/>
    <w:rsid w:val="00E8774B"/>
    <w:rsid w:val="00EB08B9"/>
    <w:rsid w:val="00EB16AA"/>
    <w:rsid w:val="00EB30FE"/>
    <w:rsid w:val="00EB44A9"/>
    <w:rsid w:val="00EC039D"/>
    <w:rsid w:val="00ED20F3"/>
    <w:rsid w:val="00EE1D84"/>
    <w:rsid w:val="00EE53E6"/>
    <w:rsid w:val="00EE75F4"/>
    <w:rsid w:val="00EF2F98"/>
    <w:rsid w:val="00EF2FCA"/>
    <w:rsid w:val="00EF5A9F"/>
    <w:rsid w:val="00F025F3"/>
    <w:rsid w:val="00F10A6E"/>
    <w:rsid w:val="00F1245A"/>
    <w:rsid w:val="00F14D7B"/>
    <w:rsid w:val="00F22E16"/>
    <w:rsid w:val="00F22FA1"/>
    <w:rsid w:val="00F30DEF"/>
    <w:rsid w:val="00F31339"/>
    <w:rsid w:val="00F37207"/>
    <w:rsid w:val="00F37322"/>
    <w:rsid w:val="00F440DF"/>
    <w:rsid w:val="00F44ED7"/>
    <w:rsid w:val="00F52C0B"/>
    <w:rsid w:val="00F56979"/>
    <w:rsid w:val="00F6466A"/>
    <w:rsid w:val="00F651ED"/>
    <w:rsid w:val="00F86DC0"/>
    <w:rsid w:val="00F974B3"/>
    <w:rsid w:val="00FA315B"/>
    <w:rsid w:val="00FA6750"/>
    <w:rsid w:val="00FB0D3A"/>
    <w:rsid w:val="00FB4C92"/>
    <w:rsid w:val="00FC4CDC"/>
    <w:rsid w:val="00FD0CB1"/>
    <w:rsid w:val="00FF1F24"/>
    <w:rsid w:val="00FF42AF"/>
    <w:rsid w:val="00FF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2BD5D"/>
  <w15:docId w15:val="{D8E92703-5B48-4BDA-B96A-3EADD75E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59C6"/>
  </w:style>
  <w:style w:type="paragraph" w:styleId="Heading1">
    <w:name w:val="heading 1"/>
    <w:basedOn w:val="Normal"/>
    <w:next w:val="Normal"/>
    <w:qFormat/>
    <w:rsid w:val="00FF59C6"/>
    <w:pPr>
      <w:keepNext/>
      <w:outlineLvl w:val="0"/>
    </w:pPr>
    <w:rPr>
      <w:b/>
      <w:sz w:val="24"/>
    </w:rPr>
  </w:style>
  <w:style w:type="paragraph" w:styleId="Heading2">
    <w:name w:val="heading 2"/>
    <w:basedOn w:val="Normal"/>
    <w:next w:val="Normal"/>
    <w:qFormat/>
    <w:rsid w:val="00FF59C6"/>
    <w:pPr>
      <w:keepNext/>
      <w:jc w:val="center"/>
      <w:outlineLvl w:val="1"/>
    </w:pPr>
    <w:rPr>
      <w:rFonts w:ascii="Tahoma" w:hAnsi="Tahoma"/>
      <w:sz w:val="24"/>
    </w:rPr>
  </w:style>
  <w:style w:type="paragraph" w:styleId="Heading3">
    <w:name w:val="heading 3"/>
    <w:basedOn w:val="Normal"/>
    <w:next w:val="Normal"/>
    <w:qFormat/>
    <w:rsid w:val="00FF59C6"/>
    <w:pPr>
      <w:keepNext/>
      <w:outlineLvl w:val="2"/>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F59C6"/>
    <w:pPr>
      <w:ind w:left="1080" w:hanging="1080"/>
    </w:pPr>
    <w:rPr>
      <w:sz w:val="24"/>
    </w:rPr>
  </w:style>
  <w:style w:type="paragraph" w:styleId="Header">
    <w:name w:val="header"/>
    <w:basedOn w:val="Normal"/>
    <w:link w:val="HeaderChar"/>
    <w:uiPriority w:val="99"/>
    <w:rsid w:val="00FF59C6"/>
    <w:pPr>
      <w:tabs>
        <w:tab w:val="center" w:pos="4320"/>
        <w:tab w:val="right" w:pos="8640"/>
      </w:tabs>
    </w:pPr>
  </w:style>
  <w:style w:type="paragraph" w:styleId="Footer">
    <w:name w:val="footer"/>
    <w:basedOn w:val="Normal"/>
    <w:link w:val="FooterChar"/>
    <w:uiPriority w:val="99"/>
    <w:rsid w:val="00FF59C6"/>
    <w:pPr>
      <w:tabs>
        <w:tab w:val="center" w:pos="4320"/>
        <w:tab w:val="right" w:pos="8640"/>
      </w:tabs>
    </w:pPr>
  </w:style>
  <w:style w:type="paragraph" w:styleId="BodyText">
    <w:name w:val="Body Text"/>
    <w:basedOn w:val="Normal"/>
    <w:rsid w:val="00FF59C6"/>
    <w:rPr>
      <w:rFonts w:ascii="Tahoma" w:hAnsi="Tahoma"/>
      <w:sz w:val="24"/>
    </w:rPr>
  </w:style>
  <w:style w:type="paragraph" w:styleId="BalloonText">
    <w:name w:val="Balloon Text"/>
    <w:basedOn w:val="Normal"/>
    <w:semiHidden/>
    <w:rsid w:val="00290DD5"/>
    <w:rPr>
      <w:rFonts w:ascii="Tahoma" w:hAnsi="Tahoma" w:cs="Tahoma"/>
      <w:sz w:val="16"/>
      <w:szCs w:val="16"/>
    </w:rPr>
  </w:style>
  <w:style w:type="table" w:styleId="TableGrid">
    <w:name w:val="Table Grid"/>
    <w:basedOn w:val="TableNormal"/>
    <w:rsid w:val="00FB0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E59DB"/>
    <w:rPr>
      <w:color w:val="0000FF"/>
      <w:u w:val="single"/>
    </w:rPr>
  </w:style>
  <w:style w:type="paragraph" w:styleId="ListParagraph">
    <w:name w:val="List Paragraph"/>
    <w:basedOn w:val="Normal"/>
    <w:uiPriority w:val="34"/>
    <w:qFormat/>
    <w:rsid w:val="00C659D5"/>
    <w:pPr>
      <w:ind w:left="720"/>
      <w:contextualSpacing/>
    </w:pPr>
  </w:style>
  <w:style w:type="character" w:styleId="UnresolvedMention">
    <w:name w:val="Unresolved Mention"/>
    <w:basedOn w:val="DefaultParagraphFont"/>
    <w:uiPriority w:val="99"/>
    <w:semiHidden/>
    <w:unhideWhenUsed/>
    <w:rsid w:val="00356002"/>
    <w:rPr>
      <w:color w:val="605E5C"/>
      <w:shd w:val="clear" w:color="auto" w:fill="E1DFDD"/>
    </w:rPr>
  </w:style>
  <w:style w:type="character" w:customStyle="1" w:styleId="HeaderChar">
    <w:name w:val="Header Char"/>
    <w:basedOn w:val="DefaultParagraphFont"/>
    <w:link w:val="Header"/>
    <w:uiPriority w:val="99"/>
    <w:rsid w:val="00EB30FE"/>
  </w:style>
  <w:style w:type="character" w:styleId="FollowedHyperlink">
    <w:name w:val="FollowedHyperlink"/>
    <w:basedOn w:val="DefaultParagraphFont"/>
    <w:semiHidden/>
    <w:unhideWhenUsed/>
    <w:rsid w:val="00354619"/>
    <w:rPr>
      <w:color w:val="800080" w:themeColor="followedHyperlink"/>
      <w:u w:val="single"/>
    </w:rPr>
  </w:style>
  <w:style w:type="character" w:customStyle="1" w:styleId="FooterChar">
    <w:name w:val="Footer Char"/>
    <w:basedOn w:val="DefaultParagraphFont"/>
    <w:link w:val="Footer"/>
    <w:uiPriority w:val="99"/>
    <w:rsid w:val="00553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Iowa Department of Natural Resources</vt:lpstr>
    </vt:vector>
  </TitlesOfParts>
  <Company>Iowa DNR</Company>
  <LinksUpToDate>false</LinksUpToDate>
  <CharactersWithSpaces>10014</CharactersWithSpaces>
  <SharedDoc>false</SharedDoc>
  <HLinks>
    <vt:vector size="6" baseType="variant">
      <vt:variant>
        <vt:i4>2883707</vt:i4>
      </vt:variant>
      <vt:variant>
        <vt:i4>87</vt:i4>
      </vt:variant>
      <vt:variant>
        <vt:i4>0</vt:i4>
      </vt:variant>
      <vt:variant>
        <vt:i4>5</vt:i4>
      </vt:variant>
      <vt:variant>
        <vt:lpwstr>http://www.economics.nrcs.usda.gov/cost/priceindexes/rates.html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Department of Natural Resources</dc:title>
  <dc:creator>Terry Kirschenman</dc:creator>
  <cp:lastModifiedBy>Cswercko, Courtney [DNR]</cp:lastModifiedBy>
  <cp:revision>5</cp:revision>
  <cp:lastPrinted>2008-02-07T16:13:00Z</cp:lastPrinted>
  <dcterms:created xsi:type="dcterms:W3CDTF">2023-11-07T19:23:00Z</dcterms:created>
  <dcterms:modified xsi:type="dcterms:W3CDTF">2023-11-09T20:09:00Z</dcterms:modified>
</cp:coreProperties>
</file>